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39DEAD" w14:textId="60C7A2A4" w:rsidR="003E1298" w:rsidRPr="003E1298" w:rsidRDefault="00F53C14" w:rsidP="00B059DF">
      <w:pPr>
        <w:shd w:val="clear" w:color="auto" w:fill="FFFFFF"/>
        <w:jc w:val="center"/>
        <w:textAlignment w:val="baseline"/>
        <w:rPr>
          <w:rFonts w:ascii="Calibri" w:hAnsi="Calibri" w:cs="Calibri"/>
          <w:color w:val="000000"/>
          <w:sz w:val="22"/>
          <w:szCs w:val="22"/>
        </w:rPr>
      </w:pPr>
      <w:r>
        <w:rPr>
          <w:rFonts w:ascii="Calibri" w:hAnsi="Calibri" w:cs="Calibri"/>
          <w:color w:val="000000"/>
          <w:sz w:val="22"/>
          <w:szCs w:val="22"/>
        </w:rPr>
        <w:t>press release no.3</w:t>
      </w:r>
    </w:p>
    <w:p w14:paraId="01466776" w14:textId="77777777" w:rsidR="003E1298" w:rsidRPr="003E1298" w:rsidRDefault="003E1298" w:rsidP="00B059DF">
      <w:pPr>
        <w:shd w:val="clear" w:color="auto" w:fill="FFFFFF"/>
        <w:jc w:val="center"/>
        <w:textAlignment w:val="baseline"/>
        <w:rPr>
          <w:rFonts w:ascii="Calibri" w:hAnsi="Calibri" w:cs="Calibri"/>
          <w:b/>
          <w:bCs/>
          <w:color w:val="000000"/>
          <w:sz w:val="28"/>
          <w:szCs w:val="28"/>
        </w:rPr>
      </w:pPr>
    </w:p>
    <w:p w14:paraId="41ED3B69" w14:textId="39A29422" w:rsidR="00732E92" w:rsidRPr="00732E92" w:rsidRDefault="00732E92" w:rsidP="00732E92">
      <w:pPr>
        <w:shd w:val="clear" w:color="auto" w:fill="FFFFFF"/>
        <w:jc w:val="center"/>
        <w:textAlignment w:val="baseline"/>
        <w:rPr>
          <w:rFonts w:ascii="Calibri" w:hAnsi="Calibri" w:cs="Calibri"/>
          <w:b/>
          <w:bCs/>
          <w:color w:val="000000"/>
          <w:sz w:val="28"/>
          <w:szCs w:val="28"/>
        </w:rPr>
      </w:pPr>
      <w:r w:rsidRPr="00732E92">
        <w:rPr>
          <w:rFonts w:ascii="Calibri" w:hAnsi="Calibri" w:cs="Calibri"/>
          <w:b/>
          <w:bCs/>
          <w:color w:val="000000"/>
          <w:sz w:val="28"/>
          <w:szCs w:val="28"/>
        </w:rPr>
        <w:t>BEER&amp;FOOD ATTRACTION FOCUSES ON MIXOLOGY:</w:t>
      </w:r>
    </w:p>
    <w:p w14:paraId="6CA2DE43" w14:textId="2C2B070C" w:rsidR="00B059DF" w:rsidRPr="00F2128C" w:rsidRDefault="00732E92" w:rsidP="00732E92">
      <w:pPr>
        <w:shd w:val="clear" w:color="auto" w:fill="FFFFFF"/>
        <w:jc w:val="center"/>
        <w:textAlignment w:val="baseline"/>
        <w:rPr>
          <w:rFonts w:ascii="Calibri" w:hAnsi="Calibri" w:cs="Calibri"/>
          <w:color w:val="000000"/>
        </w:rPr>
      </w:pPr>
      <w:r>
        <w:rPr>
          <w:rFonts w:ascii="Calibri" w:hAnsi="Calibri" w:cs="Calibri"/>
          <w:b/>
          <w:bCs/>
          <w:color w:val="000000"/>
          <w:sz w:val="28"/>
          <w:szCs w:val="28"/>
        </w:rPr>
        <w:t>EXHIBIT SPACES INCREASED BY 30%</w:t>
      </w:r>
    </w:p>
    <w:p w14:paraId="3F35A321" w14:textId="77777777" w:rsidR="00B059DF" w:rsidRPr="00F2128C" w:rsidRDefault="00B059DF" w:rsidP="00B059DF">
      <w:pPr>
        <w:shd w:val="clear" w:color="auto" w:fill="FFFFFF"/>
        <w:jc w:val="center"/>
        <w:textAlignment w:val="baseline"/>
        <w:rPr>
          <w:rFonts w:ascii="Calibri" w:hAnsi="Calibri" w:cs="Calibri"/>
          <w:color w:val="000000"/>
        </w:rPr>
      </w:pPr>
      <w:r w:rsidRPr="00F2128C">
        <w:rPr>
          <w:rFonts w:ascii="Calibri" w:hAnsi="Calibri" w:cs="Calibri"/>
          <w:b/>
          <w:bCs/>
          <w:color w:val="000000"/>
          <w:sz w:val="28"/>
          <w:szCs w:val="28"/>
        </w:rPr>
        <w:t> </w:t>
      </w:r>
    </w:p>
    <w:p w14:paraId="07C00D52" w14:textId="4F118C24" w:rsidR="00B059DF" w:rsidRPr="00F2128C" w:rsidRDefault="00732E92" w:rsidP="00B059DF">
      <w:pPr>
        <w:numPr>
          <w:ilvl w:val="0"/>
          <w:numId w:val="1"/>
        </w:numPr>
        <w:shd w:val="clear" w:color="auto" w:fill="FFFFFF"/>
        <w:jc w:val="both"/>
        <w:rPr>
          <w:rFonts w:ascii="Calibri" w:hAnsi="Calibri" w:cs="Calibri"/>
          <w:color w:val="000000"/>
          <w:sz w:val="16"/>
          <w:szCs w:val="16"/>
        </w:rPr>
      </w:pPr>
      <w:r w:rsidRPr="00732E92">
        <w:rPr>
          <w:rFonts w:ascii="Calibri" w:hAnsi="Calibri" w:cs="Calibri"/>
          <w:b/>
          <w:bCs/>
          <w:color w:val="000000"/>
        </w:rPr>
        <w:t>The 10</w:t>
      </w:r>
      <w:r w:rsidRPr="00732E92">
        <w:rPr>
          <w:rFonts w:ascii="Calibri" w:hAnsi="Calibri" w:cs="Calibri"/>
          <w:b/>
          <w:bCs/>
          <w:color w:val="000000"/>
          <w:vertAlign w:val="superscript"/>
        </w:rPr>
        <w:t>th</w:t>
      </w:r>
      <w:r w:rsidRPr="00732E92">
        <w:rPr>
          <w:rFonts w:ascii="Calibri" w:hAnsi="Calibri" w:cs="Calibri"/>
          <w:b/>
          <w:bCs/>
          <w:color w:val="000000"/>
        </w:rPr>
        <w:t xml:space="preserve"> edition of the event, </w:t>
      </w:r>
      <w:r>
        <w:rPr>
          <w:rFonts w:ascii="Calibri" w:hAnsi="Calibri" w:cs="Calibri"/>
          <w:b/>
          <w:bCs/>
          <w:color w:val="000000"/>
        </w:rPr>
        <w:t>curated</w:t>
      </w:r>
      <w:r w:rsidRPr="00732E92">
        <w:rPr>
          <w:rFonts w:ascii="Calibri" w:hAnsi="Calibri" w:cs="Calibri"/>
          <w:b/>
          <w:bCs/>
          <w:color w:val="000000"/>
        </w:rPr>
        <w:t xml:space="preserve"> by Italian Exhibition Group, will take place at Rimini </w:t>
      </w:r>
      <w:r>
        <w:rPr>
          <w:rFonts w:ascii="Calibri" w:hAnsi="Calibri" w:cs="Calibri"/>
          <w:b/>
          <w:bCs/>
          <w:color w:val="000000"/>
        </w:rPr>
        <w:t>Expo Centre</w:t>
      </w:r>
      <w:r w:rsidRPr="00732E92">
        <w:rPr>
          <w:rFonts w:ascii="Calibri" w:hAnsi="Calibri" w:cs="Calibri"/>
          <w:b/>
          <w:bCs/>
          <w:color w:val="000000"/>
        </w:rPr>
        <w:t xml:space="preserve"> from February 16 to 18, 2025, with a special focus on the Bar Industry.</w:t>
      </w:r>
    </w:p>
    <w:p w14:paraId="6DCBBE94" w14:textId="77777777" w:rsidR="00B059DF" w:rsidRPr="00F2128C" w:rsidRDefault="00B059DF" w:rsidP="00B059DF">
      <w:pPr>
        <w:shd w:val="clear" w:color="auto" w:fill="FFFFFF"/>
        <w:ind w:left="720"/>
        <w:jc w:val="both"/>
        <w:rPr>
          <w:rFonts w:ascii="Calibri" w:hAnsi="Calibri" w:cs="Calibri"/>
          <w:color w:val="000000"/>
          <w:sz w:val="16"/>
          <w:szCs w:val="16"/>
        </w:rPr>
      </w:pPr>
    </w:p>
    <w:p w14:paraId="3C5B3205" w14:textId="301D17C1" w:rsidR="00B059DF" w:rsidRPr="00F2128C" w:rsidRDefault="00732E92" w:rsidP="00B059DF">
      <w:pPr>
        <w:numPr>
          <w:ilvl w:val="0"/>
          <w:numId w:val="1"/>
        </w:numPr>
        <w:shd w:val="clear" w:color="auto" w:fill="FFFFFF"/>
        <w:jc w:val="both"/>
        <w:rPr>
          <w:rFonts w:ascii="Calibri" w:hAnsi="Calibri" w:cs="Calibri"/>
          <w:color w:val="000000"/>
          <w:sz w:val="16"/>
          <w:szCs w:val="16"/>
        </w:rPr>
      </w:pPr>
      <w:r w:rsidRPr="00732E92">
        <w:rPr>
          <w:rFonts w:ascii="Calibri" w:hAnsi="Calibri" w:cs="Calibri"/>
          <w:b/>
          <w:bCs/>
          <w:color w:val="000000"/>
        </w:rPr>
        <w:t xml:space="preserve">According to </w:t>
      </w:r>
      <w:proofErr w:type="spellStart"/>
      <w:r w:rsidRPr="00732E92">
        <w:rPr>
          <w:rFonts w:ascii="Calibri" w:hAnsi="Calibri" w:cs="Calibri"/>
          <w:b/>
          <w:bCs/>
          <w:color w:val="000000"/>
        </w:rPr>
        <w:t>Circana's</w:t>
      </w:r>
      <w:proofErr w:type="spellEnd"/>
      <w:r w:rsidRPr="00732E92">
        <w:rPr>
          <w:rFonts w:ascii="Calibri" w:hAnsi="Calibri" w:cs="Calibri"/>
          <w:b/>
          <w:bCs/>
          <w:color w:val="000000"/>
        </w:rPr>
        <w:t xml:space="preserve"> wholesaler data, spirits have experienced a 7% growth compared to 2023, surpassing half a billion euros in value. And compared to pre-Covid, the boom is a staggering +112%. Soft drinks have also seen a significant increase, with a 11% rise in value over the past year.</w:t>
      </w:r>
    </w:p>
    <w:p w14:paraId="119AC635" w14:textId="77777777" w:rsidR="00B059DF" w:rsidRPr="00F2128C" w:rsidRDefault="00B059DF" w:rsidP="00B059DF">
      <w:pPr>
        <w:shd w:val="clear" w:color="auto" w:fill="FFFFFF"/>
        <w:ind w:left="720"/>
        <w:jc w:val="both"/>
        <w:rPr>
          <w:rFonts w:ascii="Calibri" w:hAnsi="Calibri" w:cs="Calibri"/>
          <w:color w:val="000000"/>
          <w:sz w:val="16"/>
          <w:szCs w:val="16"/>
        </w:rPr>
      </w:pPr>
    </w:p>
    <w:p w14:paraId="79B2914E" w14:textId="297A692F" w:rsidR="00B059DF" w:rsidRDefault="00732E92" w:rsidP="00B059DF">
      <w:pPr>
        <w:numPr>
          <w:ilvl w:val="0"/>
          <w:numId w:val="1"/>
        </w:numPr>
        <w:shd w:val="clear" w:color="auto" w:fill="FFFFFF"/>
        <w:jc w:val="both"/>
        <w:rPr>
          <w:rFonts w:ascii="Calibri" w:hAnsi="Calibri" w:cs="Calibri"/>
          <w:b/>
          <w:bCs/>
          <w:color w:val="000000"/>
        </w:rPr>
      </w:pPr>
      <w:r w:rsidRPr="00732E92">
        <w:rPr>
          <w:rFonts w:ascii="Calibri" w:hAnsi="Calibri" w:cs="Calibri"/>
          <w:b/>
          <w:bCs/>
          <w:color w:val="000000"/>
        </w:rPr>
        <w:t xml:space="preserve">Among the </w:t>
      </w:r>
      <w:r>
        <w:rPr>
          <w:rFonts w:ascii="Calibri" w:hAnsi="Calibri" w:cs="Calibri"/>
          <w:b/>
          <w:bCs/>
          <w:color w:val="000000"/>
        </w:rPr>
        <w:t xml:space="preserve">exciting </w:t>
      </w:r>
      <w:r w:rsidRPr="00732E92">
        <w:rPr>
          <w:rFonts w:ascii="Calibri" w:hAnsi="Calibri" w:cs="Calibri"/>
          <w:b/>
          <w:bCs/>
          <w:color w:val="000000"/>
        </w:rPr>
        <w:t xml:space="preserve">new additions, Mixology Village and </w:t>
      </w:r>
      <w:proofErr w:type="spellStart"/>
      <w:r w:rsidRPr="00732E92">
        <w:rPr>
          <w:rFonts w:ascii="Calibri" w:hAnsi="Calibri" w:cs="Calibri"/>
          <w:b/>
          <w:bCs/>
          <w:color w:val="000000"/>
        </w:rPr>
        <w:t>Sparkling&amp;Mix</w:t>
      </w:r>
      <w:proofErr w:type="spellEnd"/>
      <w:r w:rsidRPr="00732E92">
        <w:rPr>
          <w:rFonts w:ascii="Calibri" w:hAnsi="Calibri" w:cs="Calibri"/>
          <w:b/>
          <w:bCs/>
          <w:color w:val="000000"/>
        </w:rPr>
        <w:t>, along with 11 prestigious cocktail bars in the Mixology Circus project.</w:t>
      </w:r>
    </w:p>
    <w:p w14:paraId="527D4410" w14:textId="77777777" w:rsidR="00B059DF" w:rsidRDefault="00B059DF" w:rsidP="00B059DF">
      <w:pPr>
        <w:shd w:val="clear" w:color="auto" w:fill="FFFFFF"/>
        <w:jc w:val="both"/>
        <w:rPr>
          <w:rFonts w:ascii="Calibri" w:hAnsi="Calibri" w:cs="Calibri"/>
          <w:b/>
          <w:bCs/>
          <w:color w:val="000000"/>
        </w:rPr>
      </w:pPr>
    </w:p>
    <w:p w14:paraId="6BBEC9AB" w14:textId="77777777" w:rsidR="00EC1EE8" w:rsidRPr="000A437A" w:rsidRDefault="00EC1EE8" w:rsidP="00EC1EE8">
      <w:pPr>
        <w:pStyle w:val="Corpotesto"/>
        <w:jc w:val="center"/>
      </w:pPr>
      <w:hyperlink r:id="rId8" w:history="1">
        <w:r w:rsidRPr="000A437A">
          <w:rPr>
            <w:rStyle w:val="Collegamentoipertestuale"/>
          </w:rPr>
          <w:t>beerandfoodattraction.it</w:t>
        </w:r>
      </w:hyperlink>
      <w:r>
        <w:t xml:space="preserve"> | </w:t>
      </w:r>
      <w:r w:rsidRPr="001B0C09">
        <w:rPr>
          <w:rStyle w:val="Collegamentoipertestuale"/>
        </w:rPr>
        <w:t>bbtechexpo.com</w:t>
      </w:r>
    </w:p>
    <w:p w14:paraId="1EA5A9C4" w14:textId="77777777" w:rsidR="003B652E" w:rsidRPr="00E8430D" w:rsidRDefault="003B652E" w:rsidP="00B059DF">
      <w:pPr>
        <w:shd w:val="clear" w:color="auto" w:fill="FFFFFF"/>
        <w:jc w:val="both"/>
        <w:rPr>
          <w:rFonts w:ascii="Calibri" w:hAnsi="Calibri" w:cs="Calibri"/>
          <w:b/>
          <w:bCs/>
          <w:color w:val="000000"/>
        </w:rPr>
      </w:pPr>
    </w:p>
    <w:p w14:paraId="5BF44FFA" w14:textId="1A97CB17" w:rsidR="00FD0975" w:rsidRDefault="00DD02DC" w:rsidP="00FD0975">
      <w:pPr>
        <w:shd w:val="clear" w:color="auto" w:fill="FFFFFF"/>
        <w:jc w:val="both"/>
        <w:rPr>
          <w:rFonts w:ascii="Calibri" w:hAnsi="Calibri" w:cs="Calibri"/>
          <w:color w:val="000000"/>
          <w:sz w:val="22"/>
          <w:szCs w:val="22"/>
        </w:rPr>
      </w:pPr>
      <w:r w:rsidRPr="003B652E">
        <w:rPr>
          <w:rFonts w:ascii="Calibri" w:hAnsi="Calibri" w:cs="Calibri"/>
          <w:i/>
          <w:iCs/>
          <w:color w:val="000000"/>
          <w:sz w:val="22"/>
          <w:szCs w:val="22"/>
        </w:rPr>
        <w:t xml:space="preserve">Rimini, </w:t>
      </w:r>
      <w:r w:rsidR="003E1298">
        <w:rPr>
          <w:rFonts w:ascii="Calibri" w:hAnsi="Calibri" w:cs="Calibri"/>
          <w:i/>
          <w:iCs/>
          <w:color w:val="000000"/>
          <w:sz w:val="22"/>
          <w:szCs w:val="22"/>
        </w:rPr>
        <w:t>10</w:t>
      </w:r>
      <w:r w:rsidRPr="003B652E">
        <w:rPr>
          <w:rFonts w:ascii="Calibri" w:hAnsi="Calibri" w:cs="Calibri"/>
          <w:i/>
          <w:iCs/>
          <w:color w:val="000000"/>
          <w:sz w:val="22"/>
          <w:szCs w:val="22"/>
        </w:rPr>
        <w:t xml:space="preserve"> </w:t>
      </w:r>
      <w:r w:rsidR="00732E92">
        <w:rPr>
          <w:rFonts w:ascii="Calibri" w:hAnsi="Calibri" w:cs="Calibri"/>
          <w:i/>
          <w:iCs/>
          <w:color w:val="000000"/>
          <w:sz w:val="22"/>
          <w:szCs w:val="22"/>
        </w:rPr>
        <w:t>February</w:t>
      </w:r>
      <w:r w:rsidRPr="003B652E">
        <w:rPr>
          <w:rFonts w:ascii="Calibri" w:hAnsi="Calibri" w:cs="Calibri"/>
          <w:i/>
          <w:iCs/>
          <w:color w:val="000000"/>
          <w:sz w:val="22"/>
          <w:szCs w:val="22"/>
        </w:rPr>
        <w:t xml:space="preserve"> 2025</w:t>
      </w:r>
      <w:r w:rsidRPr="00DD02DC">
        <w:rPr>
          <w:rFonts w:ascii="Calibri" w:hAnsi="Calibri" w:cs="Calibri"/>
          <w:color w:val="000000"/>
          <w:sz w:val="22"/>
          <w:szCs w:val="22"/>
        </w:rPr>
        <w:t xml:space="preserve"> – </w:t>
      </w:r>
      <w:r w:rsidR="00732E92">
        <w:rPr>
          <w:rFonts w:ascii="Calibri" w:hAnsi="Calibri" w:cs="Calibri"/>
          <w:color w:val="000000"/>
          <w:sz w:val="22"/>
          <w:szCs w:val="22"/>
        </w:rPr>
        <w:t xml:space="preserve">The 2025 edition of </w:t>
      </w:r>
      <w:proofErr w:type="spellStart"/>
      <w:r w:rsidRPr="00DD02DC">
        <w:rPr>
          <w:rFonts w:ascii="Calibri" w:hAnsi="Calibri" w:cs="Calibri"/>
          <w:color w:val="000000"/>
          <w:sz w:val="22"/>
          <w:szCs w:val="22"/>
        </w:rPr>
        <w:t>Beer&amp;Food</w:t>
      </w:r>
      <w:proofErr w:type="spellEnd"/>
      <w:r w:rsidRPr="00DD02DC">
        <w:rPr>
          <w:rFonts w:ascii="Calibri" w:hAnsi="Calibri" w:cs="Calibri"/>
          <w:color w:val="000000"/>
          <w:sz w:val="22"/>
          <w:szCs w:val="22"/>
        </w:rPr>
        <w:t xml:space="preserve"> Attraction,</w:t>
      </w:r>
      <w:r w:rsidR="00732E92">
        <w:rPr>
          <w:rFonts w:ascii="Calibri" w:hAnsi="Calibri" w:cs="Calibri"/>
          <w:color w:val="000000"/>
          <w:sz w:val="22"/>
          <w:szCs w:val="22"/>
        </w:rPr>
        <w:t xml:space="preserve"> t</w:t>
      </w:r>
      <w:r w:rsidR="00732E92" w:rsidRPr="00732E92">
        <w:rPr>
          <w:rFonts w:ascii="Calibri" w:hAnsi="Calibri" w:cs="Calibri"/>
          <w:color w:val="000000"/>
          <w:sz w:val="22"/>
          <w:szCs w:val="22"/>
        </w:rPr>
        <w:t xml:space="preserve">he European trade </w:t>
      </w:r>
      <w:r w:rsidR="00732E92">
        <w:rPr>
          <w:rFonts w:ascii="Calibri" w:hAnsi="Calibri" w:cs="Calibri"/>
          <w:color w:val="000000"/>
          <w:sz w:val="22"/>
          <w:szCs w:val="22"/>
        </w:rPr>
        <w:t xml:space="preserve">show </w:t>
      </w:r>
      <w:r w:rsidR="00732E92" w:rsidRPr="00732E92">
        <w:rPr>
          <w:rFonts w:ascii="Calibri" w:hAnsi="Calibri" w:cs="Calibri"/>
          <w:color w:val="000000"/>
          <w:sz w:val="22"/>
          <w:szCs w:val="22"/>
        </w:rPr>
        <w:t xml:space="preserve">with the most extensive and comprehensive beverage selection is placing an even stronger emphasis on mixology. The industry is growing, and the event is responding with </w:t>
      </w:r>
      <w:r w:rsidR="00732E92">
        <w:rPr>
          <w:rFonts w:ascii="Calibri" w:hAnsi="Calibri" w:cs="Calibri"/>
          <w:color w:val="000000"/>
          <w:sz w:val="22"/>
          <w:szCs w:val="22"/>
        </w:rPr>
        <w:t>solid</w:t>
      </w:r>
      <w:r w:rsidR="00732E92" w:rsidRPr="00732E92">
        <w:rPr>
          <w:rFonts w:ascii="Calibri" w:hAnsi="Calibri" w:cs="Calibri"/>
          <w:color w:val="000000"/>
          <w:sz w:val="22"/>
          <w:szCs w:val="22"/>
        </w:rPr>
        <w:t xml:space="preserve"> numbers: </w:t>
      </w:r>
      <w:r w:rsidR="00732E92" w:rsidRPr="00732E92">
        <w:rPr>
          <w:rFonts w:ascii="Calibri" w:hAnsi="Calibri" w:cs="Calibri"/>
          <w:b/>
          <w:bCs/>
          <w:color w:val="000000"/>
          <w:sz w:val="22"/>
          <w:szCs w:val="22"/>
        </w:rPr>
        <w:t>a 30% increase in exhibition space</w:t>
      </w:r>
      <w:r w:rsidR="00732E92" w:rsidRPr="00732E92">
        <w:rPr>
          <w:rFonts w:ascii="Calibri" w:hAnsi="Calibri" w:cs="Calibri"/>
          <w:color w:val="000000"/>
          <w:sz w:val="22"/>
          <w:szCs w:val="22"/>
        </w:rPr>
        <w:t xml:space="preserve"> compared to 2024, accommodating companies, bartenders, and industry professionals. The 10</w:t>
      </w:r>
      <w:r w:rsidR="00732E92">
        <w:rPr>
          <w:rFonts w:ascii="Calibri" w:hAnsi="Calibri" w:cs="Calibri"/>
          <w:color w:val="000000"/>
          <w:sz w:val="22"/>
          <w:szCs w:val="22"/>
          <w:vertAlign w:val="superscript"/>
        </w:rPr>
        <w:t>th</w:t>
      </w:r>
      <w:r w:rsidR="00732E92" w:rsidRPr="00732E92">
        <w:rPr>
          <w:rFonts w:ascii="Calibri" w:hAnsi="Calibri" w:cs="Calibri"/>
          <w:color w:val="000000"/>
          <w:sz w:val="22"/>
          <w:szCs w:val="22"/>
        </w:rPr>
        <w:t xml:space="preserve"> edition, </w:t>
      </w:r>
      <w:r w:rsidR="00732E92">
        <w:rPr>
          <w:rFonts w:ascii="Calibri" w:hAnsi="Calibri" w:cs="Calibri"/>
          <w:color w:val="000000"/>
          <w:sz w:val="22"/>
          <w:szCs w:val="22"/>
        </w:rPr>
        <w:t>curated</w:t>
      </w:r>
      <w:r w:rsidR="00732E92" w:rsidRPr="00732E92">
        <w:rPr>
          <w:rFonts w:ascii="Calibri" w:hAnsi="Calibri" w:cs="Calibri"/>
          <w:color w:val="000000"/>
          <w:sz w:val="22"/>
          <w:szCs w:val="22"/>
        </w:rPr>
        <w:t xml:space="preserve"> by </w:t>
      </w:r>
      <w:r w:rsidR="00732E92" w:rsidRPr="00732E92">
        <w:rPr>
          <w:rFonts w:ascii="Calibri" w:hAnsi="Calibri" w:cs="Calibri"/>
          <w:b/>
          <w:bCs/>
          <w:color w:val="000000"/>
          <w:sz w:val="22"/>
          <w:szCs w:val="22"/>
        </w:rPr>
        <w:t>Italian Exhibition Group</w:t>
      </w:r>
      <w:r w:rsidR="00732E92" w:rsidRPr="00732E92">
        <w:rPr>
          <w:rFonts w:ascii="Calibri" w:hAnsi="Calibri" w:cs="Calibri"/>
          <w:color w:val="000000"/>
          <w:sz w:val="22"/>
          <w:szCs w:val="22"/>
        </w:rPr>
        <w:t xml:space="preserve"> at Rimini </w:t>
      </w:r>
      <w:r w:rsidR="00732E92">
        <w:rPr>
          <w:rFonts w:ascii="Calibri" w:hAnsi="Calibri" w:cs="Calibri"/>
          <w:color w:val="000000"/>
          <w:sz w:val="22"/>
          <w:szCs w:val="22"/>
        </w:rPr>
        <w:t>Expo Centre</w:t>
      </w:r>
      <w:r w:rsidR="00732E92" w:rsidRPr="00732E92">
        <w:rPr>
          <w:rFonts w:ascii="Calibri" w:hAnsi="Calibri" w:cs="Calibri"/>
          <w:color w:val="000000"/>
          <w:sz w:val="22"/>
          <w:szCs w:val="22"/>
        </w:rPr>
        <w:t xml:space="preserve"> from February 16 to 18, 2025, will </w:t>
      </w:r>
      <w:r w:rsidR="00732E92">
        <w:rPr>
          <w:rFonts w:ascii="Calibri" w:hAnsi="Calibri" w:cs="Calibri"/>
          <w:color w:val="000000"/>
          <w:sz w:val="22"/>
          <w:szCs w:val="22"/>
        </w:rPr>
        <w:t>spotlight</w:t>
      </w:r>
      <w:r w:rsidR="00732E92" w:rsidRPr="00732E92">
        <w:rPr>
          <w:rFonts w:ascii="Calibri" w:hAnsi="Calibri" w:cs="Calibri"/>
          <w:color w:val="000000"/>
          <w:sz w:val="22"/>
          <w:szCs w:val="22"/>
        </w:rPr>
        <w:t xml:space="preserve"> the Bar Industry. This trend is further supported by </w:t>
      </w:r>
      <w:r w:rsidR="00732E92" w:rsidRPr="00732E92">
        <w:rPr>
          <w:rFonts w:ascii="Calibri" w:hAnsi="Calibri" w:cs="Calibri"/>
          <w:b/>
          <w:bCs/>
          <w:color w:val="000000"/>
          <w:sz w:val="22"/>
          <w:szCs w:val="22"/>
        </w:rPr>
        <w:t xml:space="preserve">data </w:t>
      </w:r>
      <w:r w:rsidR="00732E92">
        <w:rPr>
          <w:rFonts w:ascii="Calibri" w:hAnsi="Calibri" w:cs="Calibri"/>
          <w:color w:val="000000"/>
          <w:sz w:val="22"/>
          <w:szCs w:val="22"/>
        </w:rPr>
        <w:t xml:space="preserve">from </w:t>
      </w:r>
      <w:proofErr w:type="spellStart"/>
      <w:r w:rsidR="00732E92" w:rsidRPr="00732E92">
        <w:rPr>
          <w:rFonts w:ascii="Calibri" w:hAnsi="Calibri" w:cs="Calibri"/>
          <w:b/>
          <w:bCs/>
          <w:color w:val="000000"/>
          <w:sz w:val="22"/>
          <w:szCs w:val="22"/>
        </w:rPr>
        <w:t>Circana</w:t>
      </w:r>
      <w:proofErr w:type="spellEnd"/>
      <w:r w:rsidR="00732E92" w:rsidRPr="00732E92">
        <w:rPr>
          <w:rFonts w:ascii="Calibri" w:hAnsi="Calibri" w:cs="Calibri"/>
          <w:color w:val="000000"/>
          <w:sz w:val="22"/>
          <w:szCs w:val="22"/>
        </w:rPr>
        <w:t xml:space="preserve">: in 2024, wholesale </w:t>
      </w:r>
      <w:r w:rsidR="00732E92" w:rsidRPr="00732E92">
        <w:rPr>
          <w:rFonts w:ascii="Calibri" w:hAnsi="Calibri" w:cs="Calibri"/>
          <w:b/>
          <w:bCs/>
          <w:color w:val="000000"/>
          <w:sz w:val="22"/>
          <w:szCs w:val="22"/>
        </w:rPr>
        <w:t>spirits experienced a 7% growth compared to 2023</w:t>
      </w:r>
      <w:r w:rsidR="00732E92" w:rsidRPr="00732E92">
        <w:rPr>
          <w:rFonts w:ascii="Calibri" w:hAnsi="Calibri" w:cs="Calibri"/>
          <w:color w:val="000000"/>
          <w:sz w:val="22"/>
          <w:szCs w:val="22"/>
        </w:rPr>
        <w:t xml:space="preserve">, reaching a value of over </w:t>
      </w:r>
      <w:r w:rsidR="00732E92" w:rsidRPr="00732E92">
        <w:rPr>
          <w:rFonts w:ascii="Calibri" w:hAnsi="Calibri" w:cs="Calibri"/>
          <w:b/>
          <w:bCs/>
          <w:color w:val="000000"/>
          <w:sz w:val="22"/>
          <w:szCs w:val="22"/>
        </w:rPr>
        <w:t>half a billion euros</w:t>
      </w:r>
      <w:r w:rsidR="00732E92" w:rsidRPr="00732E92">
        <w:rPr>
          <w:rFonts w:ascii="Calibri" w:hAnsi="Calibri" w:cs="Calibri"/>
          <w:color w:val="000000"/>
          <w:sz w:val="22"/>
          <w:szCs w:val="22"/>
        </w:rPr>
        <w:t xml:space="preserve">. Compared to the </w:t>
      </w:r>
      <w:r w:rsidR="00732E92" w:rsidRPr="00732E92">
        <w:rPr>
          <w:rFonts w:ascii="Calibri" w:hAnsi="Calibri" w:cs="Calibri"/>
          <w:b/>
          <w:bCs/>
          <w:color w:val="000000"/>
          <w:sz w:val="22"/>
          <w:szCs w:val="22"/>
        </w:rPr>
        <w:t>pre-Covid</w:t>
      </w:r>
      <w:r w:rsidR="00732E92" w:rsidRPr="00732E92">
        <w:rPr>
          <w:rFonts w:ascii="Calibri" w:hAnsi="Calibri" w:cs="Calibri"/>
          <w:color w:val="000000"/>
          <w:sz w:val="22"/>
          <w:szCs w:val="22"/>
        </w:rPr>
        <w:t xml:space="preserve"> period, specifically 2019, </w:t>
      </w:r>
      <w:r w:rsidR="00732E92" w:rsidRPr="00732E92">
        <w:rPr>
          <w:rFonts w:ascii="Calibri" w:hAnsi="Calibri" w:cs="Calibri"/>
          <w:b/>
          <w:bCs/>
          <w:color w:val="000000"/>
          <w:sz w:val="22"/>
          <w:szCs w:val="22"/>
        </w:rPr>
        <w:t>the boom was even more impressive, with a staggering 112% increase</w:t>
      </w:r>
      <w:r w:rsidR="00732E92" w:rsidRPr="00732E92">
        <w:rPr>
          <w:rFonts w:ascii="Calibri" w:hAnsi="Calibri" w:cs="Calibri"/>
          <w:color w:val="000000"/>
          <w:sz w:val="22"/>
          <w:szCs w:val="22"/>
        </w:rPr>
        <w:t xml:space="preserve">. </w:t>
      </w:r>
      <w:r w:rsidR="00732E92" w:rsidRPr="00732E92">
        <w:rPr>
          <w:rFonts w:ascii="Calibri" w:hAnsi="Calibri" w:cs="Calibri"/>
          <w:b/>
          <w:bCs/>
          <w:color w:val="000000"/>
          <w:sz w:val="22"/>
          <w:szCs w:val="22"/>
        </w:rPr>
        <w:t xml:space="preserve">Positive </w:t>
      </w:r>
      <w:r w:rsidR="00732E92">
        <w:rPr>
          <w:rFonts w:ascii="Calibri" w:hAnsi="Calibri" w:cs="Calibri"/>
          <w:b/>
          <w:bCs/>
          <w:color w:val="000000"/>
          <w:sz w:val="22"/>
          <w:szCs w:val="22"/>
        </w:rPr>
        <w:t>figures</w:t>
      </w:r>
      <w:r w:rsidR="00732E92" w:rsidRPr="00732E92">
        <w:rPr>
          <w:rFonts w:ascii="Calibri" w:hAnsi="Calibri" w:cs="Calibri"/>
          <w:b/>
          <w:bCs/>
          <w:color w:val="000000"/>
          <w:sz w:val="22"/>
          <w:szCs w:val="22"/>
        </w:rPr>
        <w:t xml:space="preserve"> were also confirmed for carbonated beverages</w:t>
      </w:r>
      <w:r w:rsidR="00732E92" w:rsidRPr="00732E92">
        <w:rPr>
          <w:rFonts w:ascii="Calibri" w:hAnsi="Calibri" w:cs="Calibri"/>
          <w:color w:val="000000"/>
          <w:sz w:val="22"/>
          <w:szCs w:val="22"/>
        </w:rPr>
        <w:t xml:space="preserve">, a key ingredient in mixology, with an </w:t>
      </w:r>
      <w:r w:rsidR="00732E92" w:rsidRPr="00732E92">
        <w:rPr>
          <w:rFonts w:ascii="Calibri" w:hAnsi="Calibri" w:cs="Calibri"/>
          <w:b/>
          <w:bCs/>
          <w:color w:val="000000"/>
          <w:sz w:val="22"/>
          <w:szCs w:val="22"/>
        </w:rPr>
        <w:t>11% increase in the last year</w:t>
      </w:r>
      <w:r w:rsidR="00732E92" w:rsidRPr="00732E92">
        <w:rPr>
          <w:rFonts w:ascii="Calibri" w:hAnsi="Calibri" w:cs="Calibri"/>
          <w:color w:val="000000"/>
          <w:sz w:val="22"/>
          <w:szCs w:val="22"/>
        </w:rPr>
        <w:t xml:space="preserve">, reaching a value of </w:t>
      </w:r>
      <w:r w:rsidR="00732E92" w:rsidRPr="00732E92">
        <w:rPr>
          <w:rFonts w:ascii="Calibri" w:hAnsi="Calibri" w:cs="Calibri"/>
          <w:b/>
          <w:bCs/>
          <w:color w:val="000000"/>
          <w:sz w:val="22"/>
          <w:szCs w:val="22"/>
        </w:rPr>
        <w:t>650 million euros</w:t>
      </w:r>
      <w:r w:rsidR="00732E92" w:rsidRPr="00732E92">
        <w:rPr>
          <w:rFonts w:ascii="Calibri" w:hAnsi="Calibri" w:cs="Calibri"/>
          <w:color w:val="000000"/>
          <w:sz w:val="22"/>
          <w:szCs w:val="22"/>
        </w:rPr>
        <w:t xml:space="preserve">. This trend is also reflected in the </w:t>
      </w:r>
      <w:r w:rsidR="00732E92" w:rsidRPr="00732E92">
        <w:rPr>
          <w:rFonts w:ascii="Calibri" w:hAnsi="Calibri" w:cs="Calibri"/>
          <w:b/>
          <w:bCs/>
          <w:color w:val="000000"/>
          <w:sz w:val="22"/>
          <w:szCs w:val="22"/>
        </w:rPr>
        <w:t>growing volume</w:t>
      </w:r>
      <w:r w:rsidR="00732E92" w:rsidRPr="00732E92">
        <w:rPr>
          <w:rFonts w:ascii="Calibri" w:hAnsi="Calibri" w:cs="Calibri"/>
          <w:color w:val="000000"/>
          <w:sz w:val="22"/>
          <w:szCs w:val="22"/>
        </w:rPr>
        <w:t xml:space="preserve"> of spirits by 5.7% and soft drinks by 4.3%.</w:t>
      </w:r>
    </w:p>
    <w:p w14:paraId="406F5209" w14:textId="77777777" w:rsidR="00A278B9" w:rsidRPr="00A278B9" w:rsidRDefault="00A278B9" w:rsidP="00A278B9">
      <w:pPr>
        <w:shd w:val="clear" w:color="auto" w:fill="FFFFFF"/>
        <w:jc w:val="both"/>
        <w:rPr>
          <w:rFonts w:ascii="Calibri" w:hAnsi="Calibri" w:cs="Calibri"/>
          <w:color w:val="000000"/>
          <w:sz w:val="22"/>
          <w:szCs w:val="22"/>
        </w:rPr>
      </w:pPr>
      <w:r w:rsidRPr="00A278B9">
        <w:rPr>
          <w:rFonts w:ascii="Calibri" w:hAnsi="Calibri" w:cs="Calibri"/>
          <w:color w:val="000000"/>
          <w:sz w:val="22"/>
          <w:szCs w:val="22"/>
        </w:rPr>
        <w:t> </w:t>
      </w:r>
    </w:p>
    <w:p w14:paraId="09AAEF2D" w14:textId="1F77080D" w:rsidR="00A278B9" w:rsidRPr="00A278B9" w:rsidRDefault="00732E92" w:rsidP="00A278B9">
      <w:pPr>
        <w:shd w:val="clear" w:color="auto" w:fill="FFFFFF"/>
        <w:jc w:val="both"/>
        <w:rPr>
          <w:rFonts w:ascii="Calibri" w:hAnsi="Calibri" w:cs="Calibri"/>
          <w:b/>
          <w:bCs/>
          <w:color w:val="000000"/>
          <w:sz w:val="22"/>
          <w:szCs w:val="22"/>
        </w:rPr>
      </w:pPr>
      <w:r>
        <w:rPr>
          <w:rFonts w:ascii="Calibri" w:hAnsi="Calibri" w:cs="Calibri"/>
          <w:b/>
          <w:bCs/>
          <w:color w:val="000000"/>
          <w:sz w:val="22"/>
          <w:szCs w:val="22"/>
        </w:rPr>
        <w:t>SPIRIT EXHIBITORS AT THE SHOW</w:t>
      </w:r>
    </w:p>
    <w:p w14:paraId="7DA644E5" w14:textId="67EE5054" w:rsidR="00A278B9" w:rsidRPr="00A278B9" w:rsidRDefault="00732E92" w:rsidP="00A278B9">
      <w:pPr>
        <w:shd w:val="clear" w:color="auto" w:fill="FFFFFF"/>
        <w:jc w:val="both"/>
        <w:rPr>
          <w:rFonts w:ascii="Calibri" w:hAnsi="Calibri" w:cs="Calibri"/>
          <w:color w:val="000000"/>
          <w:sz w:val="22"/>
          <w:szCs w:val="22"/>
        </w:rPr>
      </w:pPr>
      <w:r>
        <w:rPr>
          <w:rFonts w:ascii="Calibri" w:hAnsi="Calibri" w:cs="Calibri"/>
          <w:color w:val="000000"/>
          <w:sz w:val="22"/>
          <w:szCs w:val="22"/>
        </w:rPr>
        <w:t xml:space="preserve">The spirits industry will host main Italian and international brands, including:  </w:t>
      </w:r>
    </w:p>
    <w:p w14:paraId="78A5EC28" w14:textId="2D99C326" w:rsidR="00550C3B" w:rsidRDefault="00A278B9" w:rsidP="00FD0975">
      <w:pPr>
        <w:shd w:val="clear" w:color="auto" w:fill="FFFFFF"/>
        <w:jc w:val="both"/>
        <w:rPr>
          <w:rFonts w:ascii="Calibri" w:hAnsi="Calibri" w:cs="Calibri"/>
          <w:color w:val="000000"/>
          <w:sz w:val="22"/>
          <w:szCs w:val="22"/>
        </w:rPr>
      </w:pPr>
      <w:r w:rsidRPr="00A278B9">
        <w:rPr>
          <w:rFonts w:ascii="Calibri" w:hAnsi="Calibri" w:cs="Calibri"/>
          <w:b/>
          <w:bCs/>
          <w:color w:val="000000"/>
          <w:sz w:val="22"/>
          <w:szCs w:val="22"/>
        </w:rPr>
        <w:t xml:space="preserve">Brown Forman, Diageo, </w:t>
      </w:r>
      <w:proofErr w:type="spellStart"/>
      <w:r w:rsidRPr="00A278B9">
        <w:rPr>
          <w:rFonts w:ascii="Calibri" w:hAnsi="Calibri" w:cs="Calibri"/>
          <w:b/>
          <w:bCs/>
          <w:color w:val="000000"/>
          <w:sz w:val="22"/>
          <w:szCs w:val="22"/>
        </w:rPr>
        <w:t>Distilleria</w:t>
      </w:r>
      <w:proofErr w:type="spellEnd"/>
      <w:r w:rsidRPr="00A278B9">
        <w:rPr>
          <w:rFonts w:ascii="Calibri" w:hAnsi="Calibri" w:cs="Calibri"/>
          <w:b/>
          <w:bCs/>
          <w:color w:val="000000"/>
          <w:sz w:val="22"/>
          <w:szCs w:val="22"/>
        </w:rPr>
        <w:t xml:space="preserve"> Bonaventura Maschio, </w:t>
      </w:r>
      <w:proofErr w:type="spellStart"/>
      <w:r w:rsidRPr="00A278B9">
        <w:rPr>
          <w:rFonts w:ascii="Calibri" w:hAnsi="Calibri" w:cs="Calibri"/>
          <w:b/>
          <w:bCs/>
          <w:color w:val="000000"/>
          <w:sz w:val="22"/>
          <w:szCs w:val="22"/>
        </w:rPr>
        <w:t>Distillerie</w:t>
      </w:r>
      <w:proofErr w:type="spellEnd"/>
      <w:r w:rsidRPr="00A278B9">
        <w:rPr>
          <w:rFonts w:ascii="Calibri" w:hAnsi="Calibri" w:cs="Calibri"/>
          <w:b/>
          <w:bCs/>
          <w:color w:val="000000"/>
          <w:sz w:val="22"/>
          <w:szCs w:val="22"/>
        </w:rPr>
        <w:t xml:space="preserve"> </w:t>
      </w:r>
      <w:proofErr w:type="spellStart"/>
      <w:r w:rsidRPr="00A278B9">
        <w:rPr>
          <w:rFonts w:ascii="Calibri" w:hAnsi="Calibri" w:cs="Calibri"/>
          <w:b/>
          <w:bCs/>
          <w:color w:val="000000"/>
          <w:sz w:val="22"/>
          <w:szCs w:val="22"/>
        </w:rPr>
        <w:t>Bonollo</w:t>
      </w:r>
      <w:proofErr w:type="spellEnd"/>
      <w:r w:rsidRPr="00A278B9">
        <w:rPr>
          <w:rFonts w:ascii="Calibri" w:hAnsi="Calibri" w:cs="Calibri"/>
          <w:b/>
          <w:bCs/>
          <w:color w:val="000000"/>
          <w:sz w:val="22"/>
          <w:szCs w:val="22"/>
        </w:rPr>
        <w:t xml:space="preserve"> Umberto, </w:t>
      </w:r>
      <w:proofErr w:type="spellStart"/>
      <w:r w:rsidRPr="00A278B9">
        <w:rPr>
          <w:rFonts w:ascii="Calibri" w:hAnsi="Calibri" w:cs="Calibri"/>
          <w:b/>
          <w:bCs/>
          <w:color w:val="000000"/>
          <w:sz w:val="22"/>
          <w:szCs w:val="22"/>
        </w:rPr>
        <w:t>Distilleria</w:t>
      </w:r>
      <w:proofErr w:type="spellEnd"/>
      <w:r w:rsidRPr="00A278B9">
        <w:rPr>
          <w:rFonts w:ascii="Calibri" w:hAnsi="Calibri" w:cs="Calibri"/>
          <w:b/>
          <w:bCs/>
          <w:color w:val="000000"/>
          <w:sz w:val="22"/>
          <w:szCs w:val="22"/>
        </w:rPr>
        <w:t xml:space="preserve"> Fratelli Caffo, Fratelli Branca </w:t>
      </w:r>
      <w:proofErr w:type="spellStart"/>
      <w:r w:rsidRPr="00A278B9">
        <w:rPr>
          <w:rFonts w:ascii="Calibri" w:hAnsi="Calibri" w:cs="Calibri"/>
          <w:b/>
          <w:bCs/>
          <w:color w:val="000000"/>
          <w:sz w:val="22"/>
          <w:szCs w:val="22"/>
        </w:rPr>
        <w:t>Distillerie</w:t>
      </w:r>
      <w:proofErr w:type="spellEnd"/>
      <w:r w:rsidRPr="00A278B9">
        <w:rPr>
          <w:rFonts w:ascii="Calibri" w:hAnsi="Calibri" w:cs="Calibri"/>
          <w:b/>
          <w:bCs/>
          <w:color w:val="000000"/>
          <w:sz w:val="22"/>
          <w:szCs w:val="22"/>
        </w:rPr>
        <w:t xml:space="preserve">, Fratelli Martini Secondo Luigi, </w:t>
      </w:r>
      <w:proofErr w:type="spellStart"/>
      <w:r w:rsidRPr="00A278B9">
        <w:rPr>
          <w:rFonts w:ascii="Calibri" w:hAnsi="Calibri" w:cs="Calibri"/>
          <w:b/>
          <w:bCs/>
          <w:color w:val="000000"/>
          <w:sz w:val="22"/>
          <w:szCs w:val="22"/>
        </w:rPr>
        <w:t>Illva</w:t>
      </w:r>
      <w:proofErr w:type="spellEnd"/>
      <w:r w:rsidRPr="00A278B9">
        <w:rPr>
          <w:rFonts w:ascii="Calibri" w:hAnsi="Calibri" w:cs="Calibri"/>
          <w:b/>
          <w:bCs/>
          <w:color w:val="000000"/>
          <w:sz w:val="22"/>
          <w:szCs w:val="22"/>
        </w:rPr>
        <w:t xml:space="preserve"> </w:t>
      </w:r>
      <w:proofErr w:type="spellStart"/>
      <w:r w:rsidRPr="00A278B9">
        <w:rPr>
          <w:rFonts w:ascii="Calibri" w:hAnsi="Calibri" w:cs="Calibri"/>
          <w:b/>
          <w:bCs/>
          <w:color w:val="000000"/>
          <w:sz w:val="22"/>
          <w:szCs w:val="22"/>
        </w:rPr>
        <w:t>Saronno</w:t>
      </w:r>
      <w:proofErr w:type="spellEnd"/>
      <w:r w:rsidRPr="00A278B9">
        <w:rPr>
          <w:rFonts w:ascii="Calibri" w:hAnsi="Calibri" w:cs="Calibri"/>
          <w:b/>
          <w:bCs/>
          <w:color w:val="000000"/>
          <w:sz w:val="22"/>
          <w:szCs w:val="22"/>
        </w:rPr>
        <w:t xml:space="preserve">, Molinari, </w:t>
      </w:r>
      <w:proofErr w:type="spellStart"/>
      <w:r w:rsidRPr="00A278B9">
        <w:rPr>
          <w:rFonts w:ascii="Calibri" w:hAnsi="Calibri" w:cs="Calibri"/>
          <w:b/>
          <w:bCs/>
          <w:color w:val="000000"/>
          <w:sz w:val="22"/>
          <w:szCs w:val="22"/>
        </w:rPr>
        <w:t>Nonino</w:t>
      </w:r>
      <w:proofErr w:type="spellEnd"/>
      <w:r w:rsidRPr="00A278B9">
        <w:rPr>
          <w:rFonts w:ascii="Calibri" w:hAnsi="Calibri" w:cs="Calibri"/>
          <w:b/>
          <w:bCs/>
          <w:color w:val="000000"/>
          <w:sz w:val="22"/>
          <w:szCs w:val="22"/>
        </w:rPr>
        <w:t xml:space="preserve"> </w:t>
      </w:r>
      <w:proofErr w:type="spellStart"/>
      <w:r w:rsidRPr="00A278B9">
        <w:rPr>
          <w:rFonts w:ascii="Calibri" w:hAnsi="Calibri" w:cs="Calibri"/>
          <w:b/>
          <w:bCs/>
          <w:color w:val="000000"/>
          <w:sz w:val="22"/>
          <w:szCs w:val="22"/>
        </w:rPr>
        <w:t>Distillatori</w:t>
      </w:r>
      <w:proofErr w:type="spellEnd"/>
      <w:r w:rsidRPr="00A278B9">
        <w:rPr>
          <w:rFonts w:ascii="Calibri" w:hAnsi="Calibri" w:cs="Calibri"/>
          <w:b/>
          <w:bCs/>
          <w:color w:val="000000"/>
          <w:sz w:val="22"/>
          <w:szCs w:val="22"/>
        </w:rPr>
        <w:t xml:space="preserve">, Pallini </w:t>
      </w:r>
      <w:r w:rsidR="00732E92">
        <w:rPr>
          <w:rFonts w:ascii="Calibri" w:hAnsi="Calibri" w:cs="Calibri"/>
          <w:b/>
          <w:bCs/>
          <w:color w:val="000000"/>
          <w:sz w:val="22"/>
          <w:szCs w:val="22"/>
        </w:rPr>
        <w:t>and</w:t>
      </w:r>
      <w:r w:rsidRPr="00A278B9">
        <w:rPr>
          <w:rFonts w:ascii="Calibri" w:hAnsi="Calibri" w:cs="Calibri"/>
          <w:b/>
          <w:bCs/>
          <w:color w:val="000000"/>
          <w:sz w:val="22"/>
          <w:szCs w:val="22"/>
        </w:rPr>
        <w:t xml:space="preserve"> Pernod Ricard</w:t>
      </w:r>
      <w:r w:rsidRPr="00A278B9">
        <w:rPr>
          <w:rFonts w:ascii="Calibri" w:hAnsi="Calibri" w:cs="Calibri"/>
          <w:color w:val="000000"/>
          <w:sz w:val="22"/>
          <w:szCs w:val="22"/>
        </w:rPr>
        <w:t xml:space="preserve">, </w:t>
      </w:r>
      <w:r w:rsidR="00732E92">
        <w:rPr>
          <w:rFonts w:ascii="Calibri" w:hAnsi="Calibri" w:cs="Calibri"/>
          <w:color w:val="000000"/>
          <w:sz w:val="22"/>
          <w:szCs w:val="22"/>
        </w:rPr>
        <w:t xml:space="preserve">Ready to </w:t>
      </w:r>
      <w:r w:rsidR="00732E92" w:rsidRPr="00732E92">
        <w:rPr>
          <w:rFonts w:ascii="Calibri" w:hAnsi="Calibri" w:cs="Calibri"/>
          <w:color w:val="000000"/>
          <w:sz w:val="22"/>
          <w:szCs w:val="22"/>
        </w:rPr>
        <w:t xml:space="preserve">unveil </w:t>
      </w:r>
      <w:r w:rsidR="00732E92">
        <w:rPr>
          <w:rFonts w:ascii="Calibri" w:hAnsi="Calibri" w:cs="Calibri"/>
          <w:color w:val="000000"/>
          <w:sz w:val="22"/>
          <w:szCs w:val="22"/>
        </w:rPr>
        <w:t>their</w:t>
      </w:r>
      <w:r w:rsidR="00732E92" w:rsidRPr="00732E92">
        <w:rPr>
          <w:rFonts w:ascii="Calibri" w:hAnsi="Calibri" w:cs="Calibri"/>
          <w:color w:val="000000"/>
          <w:sz w:val="22"/>
          <w:szCs w:val="22"/>
        </w:rPr>
        <w:t xml:space="preserve"> latest offerings to the beverage distributor community and the world of cocktail bars and bartenders.</w:t>
      </w:r>
    </w:p>
    <w:p w14:paraId="0E3787A4" w14:textId="77777777" w:rsidR="00550C3B" w:rsidRPr="00DD02DC" w:rsidRDefault="00550C3B" w:rsidP="00FD0975">
      <w:pPr>
        <w:shd w:val="clear" w:color="auto" w:fill="FFFFFF"/>
        <w:jc w:val="both"/>
        <w:rPr>
          <w:rFonts w:ascii="Calibri" w:hAnsi="Calibri" w:cs="Calibri"/>
          <w:color w:val="000000"/>
          <w:sz w:val="22"/>
          <w:szCs w:val="22"/>
        </w:rPr>
      </w:pPr>
    </w:p>
    <w:p w14:paraId="4BBB792A" w14:textId="765D5062" w:rsidR="00DD02DC" w:rsidRPr="00DD02DC" w:rsidRDefault="00DA3A29" w:rsidP="00DD02DC">
      <w:pPr>
        <w:shd w:val="clear" w:color="auto" w:fill="FFFFFF"/>
        <w:jc w:val="both"/>
        <w:rPr>
          <w:rFonts w:ascii="Calibri" w:hAnsi="Calibri" w:cs="Calibri"/>
          <w:b/>
          <w:bCs/>
          <w:color w:val="000000"/>
          <w:sz w:val="22"/>
          <w:szCs w:val="22"/>
        </w:rPr>
      </w:pPr>
      <w:r>
        <w:rPr>
          <w:rFonts w:ascii="Calibri" w:hAnsi="Calibri" w:cs="Calibri"/>
          <w:b/>
          <w:bCs/>
          <w:color w:val="000000"/>
          <w:sz w:val="22"/>
          <w:szCs w:val="22"/>
        </w:rPr>
        <w:t>FOCUS</w:t>
      </w:r>
      <w:r w:rsidR="00732E92">
        <w:rPr>
          <w:rFonts w:ascii="Calibri" w:hAnsi="Calibri" w:cs="Calibri"/>
          <w:b/>
          <w:bCs/>
          <w:color w:val="000000"/>
          <w:sz w:val="22"/>
          <w:szCs w:val="22"/>
        </w:rPr>
        <w:t>ING ON</w:t>
      </w:r>
      <w:r>
        <w:rPr>
          <w:rFonts w:ascii="Calibri" w:hAnsi="Calibri" w:cs="Calibri"/>
          <w:b/>
          <w:bCs/>
          <w:color w:val="000000"/>
          <w:sz w:val="22"/>
          <w:szCs w:val="22"/>
        </w:rPr>
        <w:t xml:space="preserve"> MIXOLOGY CIRCUS </w:t>
      </w:r>
      <w:r w:rsidR="00732E92">
        <w:rPr>
          <w:rFonts w:ascii="Calibri" w:hAnsi="Calibri" w:cs="Calibri"/>
          <w:b/>
          <w:bCs/>
          <w:color w:val="000000"/>
          <w:sz w:val="22"/>
          <w:szCs w:val="22"/>
        </w:rPr>
        <w:t xml:space="preserve">AND THE BIG NEWS OF THE </w:t>
      </w:r>
      <w:r w:rsidR="00DD02DC" w:rsidRPr="00DD02DC">
        <w:rPr>
          <w:rFonts w:ascii="Calibri" w:hAnsi="Calibri" w:cs="Calibri"/>
          <w:b/>
          <w:bCs/>
          <w:color w:val="000000"/>
          <w:sz w:val="22"/>
          <w:szCs w:val="22"/>
        </w:rPr>
        <w:t>MIXOLOGY VILLAGE</w:t>
      </w:r>
    </w:p>
    <w:p w14:paraId="61D94DAF" w14:textId="4DEAEB32" w:rsidR="00E40B7B" w:rsidRDefault="00732E92" w:rsidP="00732E92">
      <w:pPr>
        <w:pStyle w:val="paragraph"/>
        <w:jc w:val="both"/>
        <w:textAlignment w:val="baseline"/>
        <w:rPr>
          <w:rFonts w:ascii="Calibri" w:hAnsi="Calibri" w:cs="Calibri"/>
          <w:color w:val="242424"/>
          <w:sz w:val="22"/>
          <w:szCs w:val="22"/>
          <w:shd w:val="clear" w:color="auto" w:fill="FFFFFF"/>
        </w:rPr>
      </w:pPr>
      <w:r w:rsidRPr="00732E92">
        <w:rPr>
          <w:rFonts w:ascii="Calibri" w:hAnsi="Calibri" w:cs="Calibri"/>
          <w:color w:val="242424"/>
          <w:sz w:val="22"/>
          <w:szCs w:val="22"/>
          <w:shd w:val="clear" w:color="auto" w:fill="FFFFFF"/>
        </w:rPr>
        <w:t xml:space="preserve">For the 2025 edition, the Mixology Village is the highlight of </w:t>
      </w:r>
      <w:proofErr w:type="spellStart"/>
      <w:r w:rsidRPr="00732E92">
        <w:rPr>
          <w:rFonts w:ascii="Calibri" w:hAnsi="Calibri" w:cs="Calibri"/>
          <w:color w:val="242424"/>
          <w:sz w:val="22"/>
          <w:szCs w:val="22"/>
          <w:shd w:val="clear" w:color="auto" w:fill="FFFFFF"/>
        </w:rPr>
        <w:t>Beer&amp;Food</w:t>
      </w:r>
      <w:proofErr w:type="spellEnd"/>
      <w:r w:rsidRPr="00732E92">
        <w:rPr>
          <w:rFonts w:ascii="Calibri" w:hAnsi="Calibri" w:cs="Calibri"/>
          <w:color w:val="242424"/>
          <w:sz w:val="22"/>
          <w:szCs w:val="22"/>
          <w:shd w:val="clear" w:color="auto" w:fill="FFFFFF"/>
        </w:rPr>
        <w:t xml:space="preserve"> Attraction. This exhibition area showcases the most prestigious and distinctive labels of spirits, complemented by a range of accessories and equipment for bartenders.</w:t>
      </w:r>
    </w:p>
    <w:p w14:paraId="54E1516D" w14:textId="474C1C6A" w:rsidR="00732E92" w:rsidRDefault="00732E92" w:rsidP="00732E92">
      <w:pPr>
        <w:pStyle w:val="paragraph"/>
        <w:jc w:val="both"/>
        <w:textAlignment w:val="baseline"/>
        <w:rPr>
          <w:rFonts w:ascii="Calibri" w:hAnsi="Calibri" w:cs="Calibri"/>
          <w:color w:val="242424"/>
          <w:sz w:val="22"/>
          <w:szCs w:val="22"/>
          <w:shd w:val="clear" w:color="auto" w:fill="FFFFFF"/>
        </w:rPr>
      </w:pPr>
      <w:r w:rsidRPr="00732E92">
        <w:rPr>
          <w:rFonts w:ascii="Calibri" w:hAnsi="Calibri" w:cs="Calibri"/>
          <w:color w:val="242424"/>
          <w:sz w:val="22"/>
          <w:szCs w:val="22"/>
          <w:shd w:val="clear" w:color="auto" w:fill="FFFFFF"/>
        </w:rPr>
        <w:t>The Mixology Village sets the stage for the Mixology Circus, the arena dedicated to mixology. Now in its third edition, the project features 11 prestigious cocktail bars, 4 tasting stations, a rich masterclass program</w:t>
      </w:r>
      <w:r>
        <w:rPr>
          <w:rFonts w:ascii="Calibri" w:hAnsi="Calibri" w:cs="Calibri"/>
          <w:color w:val="242424"/>
          <w:sz w:val="22"/>
          <w:szCs w:val="22"/>
          <w:shd w:val="clear" w:color="auto" w:fill="FFFFFF"/>
        </w:rPr>
        <w:t>me</w:t>
      </w:r>
      <w:r w:rsidRPr="00732E92">
        <w:rPr>
          <w:rFonts w:ascii="Calibri" w:hAnsi="Calibri" w:cs="Calibri"/>
          <w:color w:val="242424"/>
          <w:sz w:val="22"/>
          <w:szCs w:val="22"/>
          <w:shd w:val="clear" w:color="auto" w:fill="FFFFFF"/>
        </w:rPr>
        <w:t xml:space="preserve">, </w:t>
      </w:r>
      <w:r>
        <w:rPr>
          <w:rFonts w:ascii="Calibri" w:hAnsi="Calibri" w:cs="Calibri"/>
          <w:color w:val="242424"/>
          <w:sz w:val="22"/>
          <w:szCs w:val="22"/>
          <w:shd w:val="clear" w:color="auto" w:fill="FFFFFF"/>
        </w:rPr>
        <w:t>as well as</w:t>
      </w:r>
      <w:r w:rsidRPr="00732E92">
        <w:rPr>
          <w:rFonts w:ascii="Calibri" w:hAnsi="Calibri" w:cs="Calibri"/>
          <w:color w:val="242424"/>
          <w:sz w:val="22"/>
          <w:szCs w:val="22"/>
          <w:shd w:val="clear" w:color="auto" w:fill="FFFFFF"/>
        </w:rPr>
        <w:t xml:space="preserve"> a cocktail list curated by top Italian and international bartenders, all crafted with products from the project's sponsoring companies.</w:t>
      </w:r>
    </w:p>
    <w:p w14:paraId="1E25F391" w14:textId="77777777" w:rsidR="00732E92" w:rsidRPr="00732E92" w:rsidRDefault="00732E92" w:rsidP="00732E92">
      <w:pPr>
        <w:pStyle w:val="paragraph"/>
        <w:jc w:val="both"/>
        <w:textAlignment w:val="baseline"/>
        <w:rPr>
          <w:rFonts w:ascii="Calibri" w:hAnsi="Calibri" w:cs="Calibri"/>
          <w:color w:val="242424"/>
          <w:sz w:val="22"/>
          <w:szCs w:val="22"/>
          <w:shd w:val="clear" w:color="auto" w:fill="FFFFFF"/>
        </w:rPr>
      </w:pPr>
    </w:p>
    <w:p w14:paraId="4F12369E" w14:textId="1D5875B9" w:rsidR="009E3441" w:rsidRPr="00026801" w:rsidRDefault="00732E92" w:rsidP="00DD02DC">
      <w:pPr>
        <w:shd w:val="clear" w:color="auto" w:fill="FFFFFF"/>
        <w:jc w:val="both"/>
        <w:rPr>
          <w:rFonts w:ascii="Calibri" w:hAnsi="Calibri" w:cs="Calibri"/>
          <w:b/>
          <w:bCs/>
          <w:color w:val="000000"/>
          <w:sz w:val="22"/>
          <w:szCs w:val="22"/>
        </w:rPr>
      </w:pPr>
      <w:r>
        <w:rPr>
          <w:rFonts w:ascii="Calibri" w:hAnsi="Calibri" w:cs="Calibri"/>
          <w:color w:val="000000"/>
          <w:sz w:val="22"/>
          <w:szCs w:val="22"/>
        </w:rPr>
        <w:t>Here are the 11 bars taking part</w:t>
      </w:r>
      <w:r w:rsidR="00EF2395">
        <w:rPr>
          <w:rFonts w:ascii="Calibri" w:hAnsi="Calibri" w:cs="Calibri"/>
          <w:color w:val="000000"/>
          <w:sz w:val="22"/>
          <w:szCs w:val="22"/>
        </w:rPr>
        <w:t xml:space="preserve">, </w:t>
      </w:r>
      <w:r>
        <w:rPr>
          <w:rFonts w:ascii="Calibri" w:hAnsi="Calibri" w:cs="Calibri"/>
          <w:b/>
          <w:bCs/>
          <w:color w:val="000000"/>
          <w:sz w:val="22"/>
          <w:szCs w:val="22"/>
        </w:rPr>
        <w:t>ten Italian and one from</w:t>
      </w:r>
      <w:r w:rsidR="00723959" w:rsidRPr="00026801">
        <w:rPr>
          <w:rFonts w:ascii="Calibri" w:hAnsi="Calibri" w:cs="Calibri"/>
          <w:b/>
          <w:bCs/>
          <w:color w:val="000000"/>
          <w:sz w:val="22"/>
          <w:szCs w:val="22"/>
        </w:rPr>
        <w:t xml:space="preserve"> Barcelona</w:t>
      </w:r>
      <w:r w:rsidR="00DD02DC" w:rsidRPr="00026801">
        <w:rPr>
          <w:rFonts w:ascii="Calibri" w:hAnsi="Calibri" w:cs="Calibri"/>
          <w:b/>
          <w:bCs/>
          <w:color w:val="000000"/>
          <w:sz w:val="22"/>
          <w:szCs w:val="22"/>
        </w:rPr>
        <w:t>:</w:t>
      </w:r>
    </w:p>
    <w:p w14:paraId="11B0D0AB" w14:textId="1581908B" w:rsidR="009E3441" w:rsidRDefault="009E3441" w:rsidP="00DD02DC">
      <w:pPr>
        <w:shd w:val="clear" w:color="auto" w:fill="FFFFFF"/>
        <w:jc w:val="both"/>
        <w:rPr>
          <w:rFonts w:ascii="Calibri" w:hAnsi="Calibri" w:cs="Calibri"/>
          <w:color w:val="000000"/>
          <w:sz w:val="22"/>
          <w:szCs w:val="22"/>
        </w:rPr>
      </w:pPr>
      <w:r w:rsidRPr="009E3441">
        <w:rPr>
          <w:rFonts w:ascii="Calibri" w:hAnsi="Calibri" w:cs="Calibri"/>
          <w:b/>
          <w:bCs/>
          <w:color w:val="000000"/>
          <w:sz w:val="22"/>
          <w:szCs w:val="22"/>
        </w:rPr>
        <w:lastRenderedPageBreak/>
        <w:t>Aguardiente</w:t>
      </w:r>
      <w:r>
        <w:rPr>
          <w:rFonts w:ascii="Calibri" w:hAnsi="Calibri" w:cs="Calibri"/>
          <w:color w:val="000000"/>
          <w:sz w:val="22"/>
          <w:szCs w:val="22"/>
        </w:rPr>
        <w:t xml:space="preserve"> (Marina di Ravenna) </w:t>
      </w:r>
      <w:r w:rsidR="00732E92">
        <w:rPr>
          <w:rFonts w:ascii="Calibri" w:hAnsi="Calibri" w:cs="Calibri"/>
          <w:color w:val="000000"/>
          <w:sz w:val="22"/>
          <w:szCs w:val="22"/>
        </w:rPr>
        <w:t>with</w:t>
      </w:r>
      <w:r>
        <w:rPr>
          <w:rFonts w:ascii="Calibri" w:hAnsi="Calibri" w:cs="Calibri"/>
          <w:color w:val="000000"/>
          <w:sz w:val="22"/>
          <w:szCs w:val="22"/>
        </w:rPr>
        <w:t xml:space="preserve"> bartend</w:t>
      </w:r>
      <w:r w:rsidR="00B34464">
        <w:rPr>
          <w:rFonts w:ascii="Calibri" w:hAnsi="Calibri" w:cs="Calibri"/>
          <w:color w:val="000000"/>
          <w:sz w:val="22"/>
          <w:szCs w:val="22"/>
        </w:rPr>
        <w:t>e</w:t>
      </w:r>
      <w:r>
        <w:rPr>
          <w:rFonts w:ascii="Calibri" w:hAnsi="Calibri" w:cs="Calibri"/>
          <w:color w:val="000000"/>
          <w:sz w:val="22"/>
          <w:szCs w:val="22"/>
        </w:rPr>
        <w:t>r Marco Gennari</w:t>
      </w:r>
      <w:r w:rsidR="00F46D30">
        <w:rPr>
          <w:rFonts w:ascii="Calibri" w:hAnsi="Calibri" w:cs="Calibri"/>
          <w:color w:val="000000"/>
          <w:sz w:val="22"/>
          <w:szCs w:val="22"/>
        </w:rPr>
        <w:t>, boasting over</w:t>
      </w:r>
      <w:r w:rsidR="004403F8">
        <w:rPr>
          <w:rFonts w:ascii="Calibri" w:hAnsi="Calibri" w:cs="Calibri"/>
          <w:color w:val="000000"/>
          <w:sz w:val="22"/>
          <w:szCs w:val="22"/>
        </w:rPr>
        <w:t xml:space="preserve"> 2</w:t>
      </w:r>
      <w:r w:rsidR="00F46D30">
        <w:rPr>
          <w:rFonts w:ascii="Calibri" w:hAnsi="Calibri" w:cs="Calibri"/>
          <w:color w:val="000000"/>
          <w:sz w:val="22"/>
          <w:szCs w:val="22"/>
        </w:rPr>
        <w:t>,</w:t>
      </w:r>
      <w:r w:rsidR="004403F8">
        <w:rPr>
          <w:rFonts w:ascii="Calibri" w:hAnsi="Calibri" w:cs="Calibri"/>
          <w:color w:val="000000"/>
          <w:sz w:val="22"/>
          <w:szCs w:val="22"/>
        </w:rPr>
        <w:t xml:space="preserve">600 </w:t>
      </w:r>
      <w:r w:rsidR="00F46D30">
        <w:rPr>
          <w:rFonts w:ascii="Calibri" w:hAnsi="Calibri" w:cs="Calibri"/>
          <w:color w:val="000000"/>
          <w:sz w:val="22"/>
          <w:szCs w:val="22"/>
        </w:rPr>
        <w:t>spirits distilled from sugar cane</w:t>
      </w:r>
      <w:r w:rsidR="004403F8">
        <w:rPr>
          <w:rFonts w:ascii="Calibri" w:hAnsi="Calibri" w:cs="Calibri"/>
          <w:color w:val="000000"/>
          <w:sz w:val="22"/>
          <w:szCs w:val="22"/>
        </w:rPr>
        <w:t>.</w:t>
      </w:r>
    </w:p>
    <w:p w14:paraId="07330491" w14:textId="69C9909A" w:rsidR="004403F8" w:rsidRDefault="004403F8" w:rsidP="00DD02DC">
      <w:pPr>
        <w:shd w:val="clear" w:color="auto" w:fill="FFFFFF"/>
        <w:jc w:val="both"/>
        <w:rPr>
          <w:rFonts w:ascii="Calibri" w:hAnsi="Calibri" w:cs="Calibri"/>
          <w:color w:val="000000"/>
          <w:sz w:val="22"/>
          <w:szCs w:val="22"/>
        </w:rPr>
      </w:pPr>
      <w:r w:rsidRPr="004403F8">
        <w:rPr>
          <w:rFonts w:ascii="Calibri" w:hAnsi="Calibri" w:cs="Calibri"/>
          <w:b/>
          <w:bCs/>
          <w:color w:val="000000"/>
          <w:sz w:val="22"/>
          <w:szCs w:val="22"/>
        </w:rPr>
        <w:t>Drink KONG</w:t>
      </w:r>
      <w:r>
        <w:rPr>
          <w:rFonts w:ascii="Calibri" w:hAnsi="Calibri" w:cs="Calibri"/>
          <w:color w:val="000000"/>
          <w:sz w:val="22"/>
          <w:szCs w:val="22"/>
        </w:rPr>
        <w:t xml:space="preserve"> (Rom</w:t>
      </w:r>
      <w:r w:rsidR="00F46D30">
        <w:rPr>
          <w:rFonts w:ascii="Calibri" w:hAnsi="Calibri" w:cs="Calibri"/>
          <w:color w:val="000000"/>
          <w:sz w:val="22"/>
          <w:szCs w:val="22"/>
        </w:rPr>
        <w:t>e</w:t>
      </w:r>
      <w:r>
        <w:rPr>
          <w:rFonts w:ascii="Calibri" w:hAnsi="Calibri" w:cs="Calibri"/>
          <w:color w:val="000000"/>
          <w:sz w:val="22"/>
          <w:szCs w:val="22"/>
        </w:rPr>
        <w:t xml:space="preserve">) </w:t>
      </w:r>
      <w:r w:rsidR="00F46D30">
        <w:rPr>
          <w:rFonts w:ascii="Calibri" w:hAnsi="Calibri" w:cs="Calibri"/>
          <w:color w:val="000000"/>
          <w:sz w:val="22"/>
          <w:szCs w:val="22"/>
        </w:rPr>
        <w:t>ranked in the</w:t>
      </w:r>
      <w:r>
        <w:rPr>
          <w:rFonts w:ascii="Calibri" w:hAnsi="Calibri" w:cs="Calibri"/>
          <w:color w:val="000000"/>
          <w:sz w:val="22"/>
          <w:szCs w:val="22"/>
        </w:rPr>
        <w:t xml:space="preserve"> World’s 50 Best Bars. </w:t>
      </w:r>
      <w:r w:rsidR="00F46D30">
        <w:rPr>
          <w:rFonts w:ascii="Calibri" w:hAnsi="Calibri" w:cs="Calibri"/>
          <w:color w:val="000000"/>
          <w:sz w:val="22"/>
          <w:szCs w:val="22"/>
        </w:rPr>
        <w:t>B</w:t>
      </w:r>
      <w:r>
        <w:rPr>
          <w:rFonts w:ascii="Calibri" w:hAnsi="Calibri" w:cs="Calibri"/>
          <w:color w:val="000000"/>
          <w:sz w:val="22"/>
          <w:szCs w:val="22"/>
        </w:rPr>
        <w:t>artender Andrea Pace</w:t>
      </w:r>
      <w:r w:rsidR="00F46D30">
        <w:rPr>
          <w:rFonts w:ascii="Calibri" w:hAnsi="Calibri" w:cs="Calibri"/>
          <w:color w:val="000000"/>
          <w:sz w:val="22"/>
          <w:szCs w:val="22"/>
        </w:rPr>
        <w:t xml:space="preserve"> will be participating in the Rimini show.</w:t>
      </w:r>
    </w:p>
    <w:p w14:paraId="4F97EFDB" w14:textId="2EA17CAB" w:rsidR="004403F8" w:rsidRDefault="004403F8" w:rsidP="00DD02DC">
      <w:pPr>
        <w:shd w:val="clear" w:color="auto" w:fill="FFFFFF"/>
        <w:jc w:val="both"/>
        <w:rPr>
          <w:rFonts w:ascii="Calibri" w:hAnsi="Calibri" w:cs="Calibri"/>
          <w:color w:val="000000"/>
          <w:sz w:val="22"/>
          <w:szCs w:val="22"/>
        </w:rPr>
      </w:pPr>
      <w:r w:rsidRPr="004403F8">
        <w:rPr>
          <w:rFonts w:ascii="Calibri" w:hAnsi="Calibri" w:cs="Calibri"/>
          <w:b/>
          <w:bCs/>
          <w:color w:val="000000"/>
          <w:sz w:val="22"/>
          <w:szCs w:val="22"/>
        </w:rPr>
        <w:t>Boss Hogg</w:t>
      </w:r>
      <w:r>
        <w:rPr>
          <w:rFonts w:ascii="Calibri" w:hAnsi="Calibri" w:cs="Calibri"/>
          <w:color w:val="000000"/>
          <w:sz w:val="22"/>
          <w:szCs w:val="22"/>
        </w:rPr>
        <w:t xml:space="preserve"> (Treviso) </w:t>
      </w:r>
      <w:r w:rsidR="00F46D30">
        <w:rPr>
          <w:rFonts w:ascii="Calibri" w:hAnsi="Calibri" w:cs="Calibri"/>
          <w:color w:val="000000"/>
          <w:sz w:val="22"/>
          <w:szCs w:val="22"/>
        </w:rPr>
        <w:t xml:space="preserve">is a </w:t>
      </w:r>
      <w:r>
        <w:rPr>
          <w:rFonts w:ascii="Calibri" w:hAnsi="Calibri" w:cs="Calibri"/>
          <w:color w:val="000000"/>
          <w:sz w:val="22"/>
          <w:szCs w:val="22"/>
        </w:rPr>
        <w:t xml:space="preserve">whisky lounge </w:t>
      </w:r>
      <w:r w:rsidR="00F46D30">
        <w:rPr>
          <w:rFonts w:ascii="Calibri" w:hAnsi="Calibri" w:cs="Calibri"/>
          <w:color w:val="000000"/>
          <w:sz w:val="22"/>
          <w:szCs w:val="22"/>
        </w:rPr>
        <w:t>with over</w:t>
      </w:r>
      <w:r>
        <w:rPr>
          <w:rFonts w:ascii="Calibri" w:hAnsi="Calibri" w:cs="Calibri"/>
          <w:color w:val="000000"/>
          <w:sz w:val="22"/>
          <w:szCs w:val="22"/>
        </w:rPr>
        <w:t xml:space="preserve"> 500 </w:t>
      </w:r>
      <w:r w:rsidR="00F46D30">
        <w:rPr>
          <w:rFonts w:ascii="Calibri" w:hAnsi="Calibri" w:cs="Calibri"/>
          <w:color w:val="000000"/>
          <w:sz w:val="22"/>
          <w:szCs w:val="22"/>
        </w:rPr>
        <w:t>labels</w:t>
      </w:r>
      <w:r>
        <w:rPr>
          <w:rFonts w:ascii="Calibri" w:hAnsi="Calibri" w:cs="Calibri"/>
          <w:color w:val="000000"/>
          <w:sz w:val="22"/>
          <w:szCs w:val="22"/>
        </w:rPr>
        <w:t xml:space="preserve">. Samuele Ambrosi </w:t>
      </w:r>
      <w:r w:rsidR="00F46D30">
        <w:rPr>
          <w:rFonts w:ascii="Calibri" w:hAnsi="Calibri" w:cs="Calibri"/>
          <w:color w:val="000000"/>
          <w:sz w:val="22"/>
          <w:szCs w:val="22"/>
        </w:rPr>
        <w:t xml:space="preserve">and </w:t>
      </w:r>
      <w:r>
        <w:rPr>
          <w:rFonts w:ascii="Calibri" w:hAnsi="Calibri" w:cs="Calibri"/>
          <w:color w:val="000000"/>
          <w:sz w:val="22"/>
          <w:szCs w:val="22"/>
        </w:rPr>
        <w:t xml:space="preserve">Federico </w:t>
      </w:r>
      <w:proofErr w:type="spellStart"/>
      <w:r>
        <w:rPr>
          <w:rFonts w:ascii="Calibri" w:hAnsi="Calibri" w:cs="Calibri"/>
          <w:color w:val="000000"/>
          <w:sz w:val="22"/>
          <w:szCs w:val="22"/>
        </w:rPr>
        <w:t>Zivillica</w:t>
      </w:r>
      <w:proofErr w:type="spellEnd"/>
      <w:r>
        <w:rPr>
          <w:rFonts w:ascii="Calibri" w:hAnsi="Calibri" w:cs="Calibri"/>
          <w:color w:val="000000"/>
          <w:sz w:val="22"/>
          <w:szCs w:val="22"/>
        </w:rPr>
        <w:t xml:space="preserve"> </w:t>
      </w:r>
      <w:r w:rsidR="00F46D30">
        <w:rPr>
          <w:rFonts w:ascii="Calibri" w:hAnsi="Calibri" w:cs="Calibri"/>
          <w:color w:val="000000"/>
          <w:sz w:val="22"/>
          <w:szCs w:val="22"/>
        </w:rPr>
        <w:t xml:space="preserve">are the featured </w:t>
      </w:r>
      <w:r>
        <w:rPr>
          <w:rFonts w:ascii="Calibri" w:hAnsi="Calibri" w:cs="Calibri"/>
          <w:color w:val="000000"/>
          <w:sz w:val="22"/>
          <w:szCs w:val="22"/>
        </w:rPr>
        <w:t>bartender</w:t>
      </w:r>
      <w:r w:rsidR="00F46D30">
        <w:rPr>
          <w:rFonts w:ascii="Calibri" w:hAnsi="Calibri" w:cs="Calibri"/>
          <w:color w:val="000000"/>
          <w:sz w:val="22"/>
          <w:szCs w:val="22"/>
        </w:rPr>
        <w:t>s</w:t>
      </w:r>
      <w:r>
        <w:rPr>
          <w:rFonts w:ascii="Calibri" w:hAnsi="Calibri" w:cs="Calibri"/>
          <w:color w:val="000000"/>
          <w:sz w:val="22"/>
          <w:szCs w:val="22"/>
        </w:rPr>
        <w:t>.</w:t>
      </w:r>
    </w:p>
    <w:p w14:paraId="65F569D0" w14:textId="405CFCA9" w:rsidR="004403F8" w:rsidRDefault="004403F8" w:rsidP="00DD02DC">
      <w:pPr>
        <w:shd w:val="clear" w:color="auto" w:fill="FFFFFF"/>
        <w:jc w:val="both"/>
        <w:rPr>
          <w:rFonts w:ascii="Calibri" w:hAnsi="Calibri" w:cs="Calibri"/>
          <w:color w:val="000000"/>
          <w:sz w:val="22"/>
          <w:szCs w:val="22"/>
        </w:rPr>
      </w:pPr>
      <w:r w:rsidRPr="004403F8">
        <w:rPr>
          <w:rFonts w:ascii="Calibri" w:hAnsi="Calibri" w:cs="Calibri"/>
          <w:b/>
          <w:bCs/>
          <w:color w:val="000000"/>
          <w:sz w:val="22"/>
          <w:szCs w:val="22"/>
        </w:rPr>
        <w:t>Jerry Thomas Bar Ro</w:t>
      </w:r>
      <w:r>
        <w:rPr>
          <w:rFonts w:ascii="Calibri" w:hAnsi="Calibri" w:cs="Calibri"/>
          <w:b/>
          <w:bCs/>
          <w:color w:val="000000"/>
          <w:sz w:val="22"/>
          <w:szCs w:val="22"/>
        </w:rPr>
        <w:t>o</w:t>
      </w:r>
      <w:r w:rsidRPr="004403F8">
        <w:rPr>
          <w:rFonts w:ascii="Calibri" w:hAnsi="Calibri" w:cs="Calibri"/>
          <w:b/>
          <w:bCs/>
          <w:color w:val="000000"/>
          <w:sz w:val="22"/>
          <w:szCs w:val="22"/>
        </w:rPr>
        <w:t>m</w:t>
      </w:r>
      <w:r w:rsidRPr="004403F8">
        <w:rPr>
          <w:rFonts w:ascii="Calibri" w:hAnsi="Calibri" w:cs="Calibri"/>
          <w:color w:val="000000"/>
          <w:sz w:val="22"/>
          <w:szCs w:val="22"/>
        </w:rPr>
        <w:t xml:space="preserve"> (Rom</w:t>
      </w:r>
      <w:r w:rsidR="00F46D30">
        <w:rPr>
          <w:rFonts w:ascii="Calibri" w:hAnsi="Calibri" w:cs="Calibri"/>
          <w:color w:val="000000"/>
          <w:sz w:val="22"/>
          <w:szCs w:val="22"/>
        </w:rPr>
        <w:t>e</w:t>
      </w:r>
      <w:r w:rsidRPr="004403F8">
        <w:rPr>
          <w:rFonts w:ascii="Calibri" w:hAnsi="Calibri" w:cs="Calibri"/>
          <w:color w:val="000000"/>
          <w:sz w:val="22"/>
          <w:szCs w:val="22"/>
        </w:rPr>
        <w:t>)</w:t>
      </w:r>
      <w:r w:rsidR="00F46D30">
        <w:rPr>
          <w:rFonts w:ascii="Calibri" w:hAnsi="Calibri" w:cs="Calibri"/>
          <w:color w:val="000000"/>
          <w:sz w:val="22"/>
          <w:szCs w:val="22"/>
        </w:rPr>
        <w:t>, a</w:t>
      </w:r>
      <w:r w:rsidR="00FC5053">
        <w:rPr>
          <w:rFonts w:ascii="Calibri" w:hAnsi="Calibri" w:cs="Calibri"/>
          <w:color w:val="000000"/>
          <w:sz w:val="22"/>
          <w:szCs w:val="22"/>
        </w:rPr>
        <w:t xml:space="preserve"> </w:t>
      </w:r>
      <w:r w:rsidR="00377479" w:rsidRPr="004403F8">
        <w:rPr>
          <w:rFonts w:ascii="Calibri" w:hAnsi="Calibri" w:cs="Calibri"/>
          <w:color w:val="000000"/>
          <w:sz w:val="22"/>
          <w:szCs w:val="22"/>
        </w:rPr>
        <w:t xml:space="preserve">cocktails </w:t>
      </w:r>
      <w:r w:rsidR="00377479">
        <w:rPr>
          <w:rFonts w:ascii="Calibri" w:hAnsi="Calibri" w:cs="Calibri"/>
          <w:color w:val="000000"/>
          <w:sz w:val="22"/>
          <w:szCs w:val="22"/>
        </w:rPr>
        <w:t xml:space="preserve">&amp; </w:t>
      </w:r>
      <w:r w:rsidR="00377479" w:rsidRPr="004403F8">
        <w:rPr>
          <w:rFonts w:ascii="Calibri" w:hAnsi="Calibri" w:cs="Calibri"/>
          <w:color w:val="000000"/>
          <w:sz w:val="22"/>
          <w:szCs w:val="22"/>
        </w:rPr>
        <w:t>champagne</w:t>
      </w:r>
      <w:r w:rsidRPr="004403F8">
        <w:rPr>
          <w:rFonts w:ascii="Calibri" w:hAnsi="Calibri" w:cs="Calibri"/>
          <w:color w:val="000000"/>
          <w:sz w:val="22"/>
          <w:szCs w:val="22"/>
        </w:rPr>
        <w:t xml:space="preserve"> bar </w:t>
      </w:r>
      <w:r w:rsidR="00F46D30">
        <w:rPr>
          <w:rFonts w:ascii="Calibri" w:hAnsi="Calibri" w:cs="Calibri"/>
          <w:color w:val="000000"/>
          <w:sz w:val="22"/>
          <w:szCs w:val="22"/>
        </w:rPr>
        <w:t xml:space="preserve">echoing the 1960s Europe of the </w:t>
      </w:r>
      <w:r w:rsidRPr="004403F8">
        <w:rPr>
          <w:rFonts w:ascii="Calibri" w:hAnsi="Calibri" w:cs="Calibri"/>
          <w:color w:val="000000"/>
          <w:sz w:val="22"/>
          <w:szCs w:val="22"/>
        </w:rPr>
        <w:t>Orien</w:t>
      </w:r>
      <w:r>
        <w:rPr>
          <w:rFonts w:ascii="Calibri" w:hAnsi="Calibri" w:cs="Calibri"/>
          <w:color w:val="000000"/>
          <w:sz w:val="22"/>
          <w:szCs w:val="22"/>
        </w:rPr>
        <w:t xml:space="preserve">t Express. </w:t>
      </w:r>
      <w:r w:rsidR="00F46D30">
        <w:rPr>
          <w:rFonts w:ascii="Calibri" w:hAnsi="Calibri" w:cs="Calibri"/>
          <w:color w:val="000000"/>
          <w:sz w:val="22"/>
          <w:szCs w:val="22"/>
        </w:rPr>
        <w:t>B</w:t>
      </w:r>
      <w:r>
        <w:rPr>
          <w:rFonts w:ascii="Calibri" w:hAnsi="Calibri" w:cs="Calibri"/>
          <w:color w:val="000000"/>
          <w:sz w:val="22"/>
          <w:szCs w:val="22"/>
        </w:rPr>
        <w:t xml:space="preserve">artender Gregory </w:t>
      </w:r>
      <w:proofErr w:type="spellStart"/>
      <w:r>
        <w:rPr>
          <w:rFonts w:ascii="Calibri" w:hAnsi="Calibri" w:cs="Calibri"/>
          <w:color w:val="000000"/>
          <w:sz w:val="22"/>
          <w:szCs w:val="22"/>
        </w:rPr>
        <w:t>Camillò</w:t>
      </w:r>
      <w:proofErr w:type="spellEnd"/>
      <w:r>
        <w:rPr>
          <w:rFonts w:ascii="Calibri" w:hAnsi="Calibri" w:cs="Calibri"/>
          <w:color w:val="000000"/>
          <w:sz w:val="22"/>
          <w:szCs w:val="22"/>
        </w:rPr>
        <w:t>.</w:t>
      </w:r>
    </w:p>
    <w:p w14:paraId="0D2E015D" w14:textId="4A55B0C4" w:rsidR="004403F8" w:rsidRDefault="004403F8" w:rsidP="00DD02DC">
      <w:pPr>
        <w:shd w:val="clear" w:color="auto" w:fill="FFFFFF"/>
        <w:jc w:val="both"/>
        <w:rPr>
          <w:rFonts w:ascii="Calibri" w:hAnsi="Calibri" w:cs="Calibri"/>
          <w:color w:val="000000"/>
          <w:sz w:val="22"/>
          <w:szCs w:val="22"/>
        </w:rPr>
      </w:pPr>
      <w:r w:rsidRPr="004403F8">
        <w:rPr>
          <w:rFonts w:ascii="Calibri" w:hAnsi="Calibri" w:cs="Calibri"/>
          <w:b/>
          <w:bCs/>
          <w:color w:val="000000"/>
          <w:sz w:val="22"/>
          <w:szCs w:val="22"/>
        </w:rPr>
        <w:t>La Punta (Rom</w:t>
      </w:r>
      <w:r w:rsidR="00F46D30">
        <w:rPr>
          <w:rFonts w:ascii="Calibri" w:hAnsi="Calibri" w:cs="Calibri"/>
          <w:b/>
          <w:bCs/>
          <w:color w:val="000000"/>
          <w:sz w:val="22"/>
          <w:szCs w:val="22"/>
        </w:rPr>
        <w:t>e</w:t>
      </w:r>
      <w:r w:rsidRPr="004403F8">
        <w:rPr>
          <w:rFonts w:ascii="Calibri" w:hAnsi="Calibri" w:cs="Calibri"/>
          <w:b/>
          <w:bCs/>
          <w:color w:val="000000"/>
          <w:sz w:val="22"/>
          <w:szCs w:val="22"/>
        </w:rPr>
        <w:t>)</w:t>
      </w:r>
      <w:r>
        <w:rPr>
          <w:rFonts w:ascii="Calibri" w:hAnsi="Calibri" w:cs="Calibri"/>
          <w:color w:val="000000"/>
          <w:sz w:val="22"/>
          <w:szCs w:val="22"/>
        </w:rPr>
        <w:t xml:space="preserve"> </w:t>
      </w:r>
      <w:r w:rsidR="00F46D30">
        <w:rPr>
          <w:rFonts w:ascii="Calibri" w:hAnsi="Calibri" w:cs="Calibri"/>
          <w:color w:val="000000"/>
          <w:sz w:val="22"/>
          <w:szCs w:val="22"/>
        </w:rPr>
        <w:t>promotes and spreads Mexican culture</w:t>
      </w:r>
      <w:r w:rsidR="00377479">
        <w:rPr>
          <w:rFonts w:ascii="Calibri" w:hAnsi="Calibri" w:cs="Calibri"/>
          <w:color w:val="000000"/>
          <w:sz w:val="22"/>
          <w:szCs w:val="22"/>
        </w:rPr>
        <w:t>,</w:t>
      </w:r>
      <w:r w:rsidR="00F46D30">
        <w:rPr>
          <w:rFonts w:ascii="Calibri" w:hAnsi="Calibri" w:cs="Calibri"/>
          <w:color w:val="000000"/>
          <w:sz w:val="22"/>
          <w:szCs w:val="22"/>
        </w:rPr>
        <w:t xml:space="preserve"> where spirit mixing meets </w:t>
      </w:r>
      <w:r>
        <w:rPr>
          <w:rFonts w:ascii="Calibri" w:hAnsi="Calibri" w:cs="Calibri"/>
          <w:color w:val="000000"/>
          <w:sz w:val="22"/>
          <w:szCs w:val="22"/>
        </w:rPr>
        <w:t>street food.</w:t>
      </w:r>
      <w:r w:rsidR="00F46D30">
        <w:rPr>
          <w:rFonts w:ascii="Calibri" w:hAnsi="Calibri" w:cs="Calibri"/>
          <w:color w:val="000000"/>
          <w:sz w:val="22"/>
          <w:szCs w:val="22"/>
        </w:rPr>
        <w:t xml:space="preserve"> Represented by</w:t>
      </w:r>
      <w:r>
        <w:rPr>
          <w:rFonts w:ascii="Calibri" w:hAnsi="Calibri" w:cs="Calibri"/>
          <w:color w:val="000000"/>
          <w:sz w:val="22"/>
          <w:szCs w:val="22"/>
        </w:rPr>
        <w:t xml:space="preserve"> bartender</w:t>
      </w:r>
      <w:r w:rsidR="00F46D30">
        <w:rPr>
          <w:rFonts w:ascii="Calibri" w:hAnsi="Calibri" w:cs="Calibri"/>
          <w:color w:val="000000"/>
          <w:sz w:val="22"/>
          <w:szCs w:val="22"/>
        </w:rPr>
        <w:t>,</w:t>
      </w:r>
      <w:r>
        <w:rPr>
          <w:rFonts w:ascii="Calibri" w:hAnsi="Calibri" w:cs="Calibri"/>
          <w:color w:val="000000"/>
          <w:sz w:val="22"/>
          <w:szCs w:val="22"/>
        </w:rPr>
        <w:t xml:space="preserve"> Cristina </w:t>
      </w:r>
      <w:proofErr w:type="spellStart"/>
      <w:r>
        <w:rPr>
          <w:rFonts w:ascii="Calibri" w:hAnsi="Calibri" w:cs="Calibri"/>
          <w:color w:val="000000"/>
          <w:sz w:val="22"/>
          <w:szCs w:val="22"/>
        </w:rPr>
        <w:t>Bugiada</w:t>
      </w:r>
      <w:proofErr w:type="spellEnd"/>
      <w:r>
        <w:rPr>
          <w:rFonts w:ascii="Calibri" w:hAnsi="Calibri" w:cs="Calibri"/>
          <w:color w:val="000000"/>
          <w:sz w:val="22"/>
          <w:szCs w:val="22"/>
        </w:rPr>
        <w:t>.</w:t>
      </w:r>
    </w:p>
    <w:p w14:paraId="4A2F97DD" w14:textId="1562EC8C" w:rsidR="00723959" w:rsidRDefault="00723959" w:rsidP="00DD02DC">
      <w:pPr>
        <w:shd w:val="clear" w:color="auto" w:fill="FFFFFF"/>
        <w:jc w:val="both"/>
        <w:rPr>
          <w:rFonts w:ascii="Calibri" w:hAnsi="Calibri" w:cs="Calibri"/>
          <w:color w:val="000000"/>
          <w:sz w:val="22"/>
          <w:szCs w:val="22"/>
        </w:rPr>
      </w:pPr>
      <w:proofErr w:type="spellStart"/>
      <w:r w:rsidRPr="00723959">
        <w:rPr>
          <w:rFonts w:ascii="Calibri" w:hAnsi="Calibri" w:cs="Calibri"/>
          <w:b/>
          <w:bCs/>
          <w:color w:val="000000"/>
          <w:sz w:val="22"/>
          <w:szCs w:val="22"/>
        </w:rPr>
        <w:t>Quantobasta</w:t>
      </w:r>
      <w:proofErr w:type="spellEnd"/>
      <w:r>
        <w:rPr>
          <w:rFonts w:ascii="Calibri" w:hAnsi="Calibri" w:cs="Calibri"/>
          <w:color w:val="000000"/>
          <w:sz w:val="22"/>
          <w:szCs w:val="22"/>
        </w:rPr>
        <w:t xml:space="preserve"> (Lecce) </w:t>
      </w:r>
      <w:r w:rsidR="00F46D30">
        <w:rPr>
          <w:rFonts w:ascii="Calibri" w:hAnsi="Calibri" w:cs="Calibri"/>
          <w:color w:val="000000"/>
          <w:sz w:val="22"/>
          <w:szCs w:val="22"/>
        </w:rPr>
        <w:t xml:space="preserve">is the city of Lecce’s first </w:t>
      </w:r>
      <w:r>
        <w:rPr>
          <w:rFonts w:ascii="Calibri" w:hAnsi="Calibri" w:cs="Calibri"/>
          <w:color w:val="000000"/>
          <w:sz w:val="22"/>
          <w:szCs w:val="22"/>
        </w:rPr>
        <w:t>street cocktail bar</w:t>
      </w:r>
      <w:r w:rsidR="00F46D30">
        <w:rPr>
          <w:rFonts w:ascii="Calibri" w:hAnsi="Calibri" w:cs="Calibri"/>
          <w:color w:val="000000"/>
          <w:sz w:val="22"/>
          <w:szCs w:val="22"/>
        </w:rPr>
        <w:t xml:space="preserve"> and has become a beacon for mixology in Italy thanks to </w:t>
      </w:r>
      <w:r>
        <w:rPr>
          <w:rFonts w:ascii="Calibri" w:hAnsi="Calibri" w:cs="Calibri"/>
          <w:color w:val="000000"/>
          <w:sz w:val="22"/>
          <w:szCs w:val="22"/>
        </w:rPr>
        <w:t>bartender</w:t>
      </w:r>
      <w:r w:rsidR="00F46D30">
        <w:rPr>
          <w:rFonts w:ascii="Calibri" w:hAnsi="Calibri" w:cs="Calibri"/>
          <w:color w:val="000000"/>
          <w:sz w:val="22"/>
          <w:szCs w:val="22"/>
        </w:rPr>
        <w:t>s</w:t>
      </w:r>
      <w:r>
        <w:rPr>
          <w:rFonts w:ascii="Calibri" w:hAnsi="Calibri" w:cs="Calibri"/>
          <w:color w:val="000000"/>
          <w:sz w:val="22"/>
          <w:szCs w:val="22"/>
        </w:rPr>
        <w:t xml:space="preserve"> Diego </w:t>
      </w:r>
      <w:proofErr w:type="spellStart"/>
      <w:r>
        <w:rPr>
          <w:rFonts w:ascii="Calibri" w:hAnsi="Calibri" w:cs="Calibri"/>
          <w:color w:val="000000"/>
          <w:sz w:val="22"/>
          <w:szCs w:val="22"/>
        </w:rPr>
        <w:t>Melorio</w:t>
      </w:r>
      <w:proofErr w:type="spellEnd"/>
      <w:r>
        <w:rPr>
          <w:rFonts w:ascii="Calibri" w:hAnsi="Calibri" w:cs="Calibri"/>
          <w:color w:val="000000"/>
          <w:sz w:val="22"/>
          <w:szCs w:val="22"/>
        </w:rPr>
        <w:t xml:space="preserve"> </w:t>
      </w:r>
      <w:r w:rsidR="00F46D30">
        <w:rPr>
          <w:rFonts w:ascii="Calibri" w:hAnsi="Calibri" w:cs="Calibri"/>
          <w:color w:val="000000"/>
          <w:sz w:val="22"/>
          <w:szCs w:val="22"/>
        </w:rPr>
        <w:t>and</w:t>
      </w:r>
      <w:r>
        <w:rPr>
          <w:rFonts w:ascii="Calibri" w:hAnsi="Calibri" w:cs="Calibri"/>
          <w:color w:val="000000"/>
          <w:sz w:val="22"/>
          <w:szCs w:val="22"/>
        </w:rPr>
        <w:t xml:space="preserve"> Giuseppe Vicinanza.</w:t>
      </w:r>
    </w:p>
    <w:p w14:paraId="67B55992" w14:textId="4A5552DC" w:rsidR="004403F8" w:rsidRDefault="00723959" w:rsidP="00DD02DC">
      <w:pPr>
        <w:shd w:val="clear" w:color="auto" w:fill="FFFFFF"/>
        <w:jc w:val="both"/>
        <w:rPr>
          <w:rFonts w:ascii="Calibri" w:hAnsi="Calibri" w:cs="Calibri"/>
          <w:color w:val="000000"/>
          <w:sz w:val="22"/>
          <w:szCs w:val="22"/>
        </w:rPr>
      </w:pPr>
      <w:proofErr w:type="spellStart"/>
      <w:r w:rsidRPr="00723959">
        <w:rPr>
          <w:rFonts w:ascii="Calibri" w:hAnsi="Calibri" w:cs="Calibri"/>
          <w:b/>
          <w:bCs/>
          <w:color w:val="000000"/>
          <w:sz w:val="22"/>
          <w:szCs w:val="22"/>
        </w:rPr>
        <w:t>L’Antiquario</w:t>
      </w:r>
      <w:proofErr w:type="spellEnd"/>
      <w:r>
        <w:rPr>
          <w:rFonts w:ascii="Calibri" w:hAnsi="Calibri" w:cs="Calibri"/>
          <w:color w:val="000000"/>
          <w:sz w:val="22"/>
          <w:szCs w:val="22"/>
        </w:rPr>
        <w:t xml:space="preserve"> (Nap</w:t>
      </w:r>
      <w:r w:rsidR="00F46D30">
        <w:rPr>
          <w:rFonts w:ascii="Calibri" w:hAnsi="Calibri" w:cs="Calibri"/>
          <w:color w:val="000000"/>
          <w:sz w:val="22"/>
          <w:szCs w:val="22"/>
        </w:rPr>
        <w:t>les</w:t>
      </w:r>
      <w:r>
        <w:rPr>
          <w:rFonts w:ascii="Calibri" w:hAnsi="Calibri" w:cs="Calibri"/>
          <w:color w:val="000000"/>
          <w:sz w:val="22"/>
          <w:szCs w:val="22"/>
        </w:rPr>
        <w:t>) serve</w:t>
      </w:r>
      <w:r w:rsidR="00F46D30">
        <w:rPr>
          <w:rFonts w:ascii="Calibri" w:hAnsi="Calibri" w:cs="Calibri"/>
          <w:color w:val="000000"/>
          <w:sz w:val="22"/>
          <w:szCs w:val="22"/>
        </w:rPr>
        <w:t>s</w:t>
      </w:r>
      <w:r>
        <w:rPr>
          <w:rFonts w:ascii="Calibri" w:hAnsi="Calibri" w:cs="Calibri"/>
          <w:color w:val="000000"/>
          <w:sz w:val="22"/>
          <w:szCs w:val="22"/>
        </w:rPr>
        <w:t xml:space="preserve"> </w:t>
      </w:r>
      <w:r w:rsidR="00377479">
        <w:rPr>
          <w:rFonts w:ascii="Calibri" w:hAnsi="Calibri" w:cs="Calibri"/>
          <w:color w:val="000000"/>
          <w:sz w:val="22"/>
          <w:szCs w:val="22"/>
        </w:rPr>
        <w:t>exclusively</w:t>
      </w:r>
      <w:r>
        <w:rPr>
          <w:rFonts w:ascii="Calibri" w:hAnsi="Calibri" w:cs="Calibri"/>
          <w:color w:val="000000"/>
          <w:sz w:val="22"/>
          <w:szCs w:val="22"/>
        </w:rPr>
        <w:t xml:space="preserve"> cocktail</w:t>
      </w:r>
      <w:r w:rsidR="00F46D30">
        <w:rPr>
          <w:rFonts w:ascii="Calibri" w:hAnsi="Calibri" w:cs="Calibri"/>
          <w:color w:val="000000"/>
          <w:sz w:val="22"/>
          <w:szCs w:val="22"/>
        </w:rPr>
        <w:t>s and</w:t>
      </w:r>
      <w:r>
        <w:rPr>
          <w:rFonts w:ascii="Calibri" w:hAnsi="Calibri" w:cs="Calibri"/>
          <w:color w:val="000000"/>
          <w:sz w:val="22"/>
          <w:szCs w:val="22"/>
        </w:rPr>
        <w:t xml:space="preserve"> champagne</w:t>
      </w:r>
      <w:r w:rsidR="00F46D30">
        <w:rPr>
          <w:rFonts w:ascii="Calibri" w:hAnsi="Calibri" w:cs="Calibri"/>
          <w:color w:val="000000"/>
          <w:sz w:val="22"/>
          <w:szCs w:val="22"/>
        </w:rPr>
        <w:t>, with a collection of over</w:t>
      </w:r>
      <w:r>
        <w:rPr>
          <w:rFonts w:ascii="Calibri" w:hAnsi="Calibri" w:cs="Calibri"/>
          <w:color w:val="000000"/>
          <w:sz w:val="22"/>
          <w:szCs w:val="22"/>
        </w:rPr>
        <w:t xml:space="preserve"> 600 </w:t>
      </w:r>
      <w:r w:rsidR="00F46D30">
        <w:rPr>
          <w:rFonts w:ascii="Calibri" w:hAnsi="Calibri" w:cs="Calibri"/>
          <w:color w:val="000000"/>
          <w:sz w:val="22"/>
          <w:szCs w:val="22"/>
        </w:rPr>
        <w:t>spirits tended to by</w:t>
      </w:r>
      <w:r>
        <w:rPr>
          <w:rFonts w:ascii="Calibri" w:hAnsi="Calibri" w:cs="Calibri"/>
          <w:color w:val="000000"/>
          <w:sz w:val="22"/>
          <w:szCs w:val="22"/>
        </w:rPr>
        <w:t xml:space="preserve"> bartender Alex Frezza.</w:t>
      </w:r>
    </w:p>
    <w:p w14:paraId="4358A374" w14:textId="3DBB895D" w:rsidR="00723959" w:rsidRDefault="00723959" w:rsidP="00DD02DC">
      <w:pPr>
        <w:shd w:val="clear" w:color="auto" w:fill="FFFFFF"/>
        <w:jc w:val="both"/>
        <w:rPr>
          <w:rFonts w:ascii="Calibri" w:hAnsi="Calibri" w:cs="Calibri"/>
          <w:color w:val="000000"/>
          <w:sz w:val="22"/>
          <w:szCs w:val="22"/>
        </w:rPr>
      </w:pPr>
      <w:r w:rsidRPr="00723959">
        <w:rPr>
          <w:rFonts w:ascii="Calibri" w:hAnsi="Calibri" w:cs="Calibri"/>
          <w:b/>
          <w:bCs/>
          <w:color w:val="000000"/>
          <w:sz w:val="22"/>
          <w:szCs w:val="22"/>
        </w:rPr>
        <w:t>Paradiso</w:t>
      </w:r>
      <w:r>
        <w:rPr>
          <w:rFonts w:ascii="Calibri" w:hAnsi="Calibri" w:cs="Calibri"/>
          <w:color w:val="000000"/>
          <w:sz w:val="22"/>
          <w:szCs w:val="22"/>
        </w:rPr>
        <w:t xml:space="preserve"> (Barcelona) </w:t>
      </w:r>
      <w:r w:rsidR="00F46D30">
        <w:rPr>
          <w:rFonts w:ascii="Calibri" w:hAnsi="Calibri" w:cs="Calibri"/>
          <w:color w:val="000000"/>
          <w:sz w:val="22"/>
          <w:szCs w:val="22"/>
        </w:rPr>
        <w:t>ran by the young</w:t>
      </w:r>
      <w:r>
        <w:rPr>
          <w:rFonts w:ascii="Calibri" w:hAnsi="Calibri" w:cs="Calibri"/>
          <w:color w:val="000000"/>
          <w:sz w:val="22"/>
          <w:szCs w:val="22"/>
        </w:rPr>
        <w:t xml:space="preserve"> bartender</w:t>
      </w:r>
      <w:r w:rsidR="00F46D30">
        <w:rPr>
          <w:rFonts w:ascii="Calibri" w:hAnsi="Calibri" w:cs="Calibri"/>
          <w:color w:val="000000"/>
          <w:sz w:val="22"/>
          <w:szCs w:val="22"/>
        </w:rPr>
        <w:t>,</w:t>
      </w:r>
      <w:r>
        <w:rPr>
          <w:rFonts w:ascii="Calibri" w:hAnsi="Calibri" w:cs="Calibri"/>
          <w:color w:val="000000"/>
          <w:sz w:val="22"/>
          <w:szCs w:val="22"/>
        </w:rPr>
        <w:t xml:space="preserve"> 25</w:t>
      </w:r>
      <w:r w:rsidR="00F46D30">
        <w:rPr>
          <w:rFonts w:ascii="Calibri" w:hAnsi="Calibri" w:cs="Calibri"/>
          <w:color w:val="000000"/>
          <w:sz w:val="22"/>
          <w:szCs w:val="22"/>
        </w:rPr>
        <w:t>-year-old</w:t>
      </w:r>
      <w:r>
        <w:rPr>
          <w:rFonts w:ascii="Calibri" w:hAnsi="Calibri" w:cs="Calibri"/>
          <w:color w:val="000000"/>
          <w:sz w:val="22"/>
          <w:szCs w:val="22"/>
        </w:rPr>
        <w:t xml:space="preserve"> Gabriele Armani, </w:t>
      </w:r>
      <w:r w:rsidR="00F46D30">
        <w:rPr>
          <w:rFonts w:ascii="Calibri" w:hAnsi="Calibri" w:cs="Calibri"/>
          <w:color w:val="000000"/>
          <w:sz w:val="22"/>
          <w:szCs w:val="22"/>
        </w:rPr>
        <w:t>an Italian native who moved to Spain and made a name for his bar as one of the trendiest in the Spanish city</w:t>
      </w:r>
      <w:r>
        <w:rPr>
          <w:rFonts w:ascii="Calibri" w:hAnsi="Calibri" w:cs="Calibri"/>
          <w:color w:val="000000"/>
          <w:sz w:val="22"/>
          <w:szCs w:val="22"/>
        </w:rPr>
        <w:t>.</w:t>
      </w:r>
    </w:p>
    <w:p w14:paraId="015434CE" w14:textId="7F368F03" w:rsidR="00723959" w:rsidRDefault="00723959" w:rsidP="00DD02DC">
      <w:pPr>
        <w:shd w:val="clear" w:color="auto" w:fill="FFFFFF"/>
        <w:jc w:val="both"/>
        <w:rPr>
          <w:rFonts w:ascii="Calibri" w:hAnsi="Calibri" w:cs="Calibri"/>
          <w:color w:val="000000"/>
          <w:sz w:val="22"/>
          <w:szCs w:val="22"/>
        </w:rPr>
      </w:pPr>
      <w:r w:rsidRPr="00723959">
        <w:rPr>
          <w:rFonts w:ascii="Calibri" w:hAnsi="Calibri" w:cs="Calibri"/>
          <w:b/>
          <w:bCs/>
          <w:color w:val="000000"/>
          <w:sz w:val="22"/>
          <w:szCs w:val="22"/>
        </w:rPr>
        <w:t>Rita’s Tiki Room</w:t>
      </w:r>
      <w:r>
        <w:rPr>
          <w:rFonts w:ascii="Calibri" w:hAnsi="Calibri" w:cs="Calibri"/>
          <w:color w:val="000000"/>
          <w:sz w:val="22"/>
          <w:szCs w:val="22"/>
        </w:rPr>
        <w:t xml:space="preserve"> (Milan)</w:t>
      </w:r>
      <w:r w:rsidR="00B34464">
        <w:rPr>
          <w:rFonts w:ascii="Calibri" w:hAnsi="Calibri" w:cs="Calibri"/>
          <w:color w:val="000000"/>
          <w:sz w:val="22"/>
          <w:szCs w:val="22"/>
        </w:rPr>
        <w:t xml:space="preserve"> </w:t>
      </w:r>
      <w:r w:rsidR="00F46D30">
        <w:rPr>
          <w:rFonts w:ascii="Calibri" w:hAnsi="Calibri" w:cs="Calibri"/>
          <w:color w:val="000000"/>
          <w:sz w:val="22"/>
          <w:szCs w:val="22"/>
        </w:rPr>
        <w:t xml:space="preserve">is a blend of </w:t>
      </w:r>
      <w:r w:rsidR="00377479">
        <w:rPr>
          <w:rFonts w:ascii="Calibri" w:hAnsi="Calibri" w:cs="Calibri"/>
          <w:color w:val="000000"/>
          <w:sz w:val="22"/>
          <w:szCs w:val="22"/>
        </w:rPr>
        <w:t>Polynesian</w:t>
      </w:r>
      <w:r w:rsidR="00F46D30">
        <w:rPr>
          <w:rFonts w:ascii="Calibri" w:hAnsi="Calibri" w:cs="Calibri"/>
          <w:color w:val="000000"/>
          <w:sz w:val="22"/>
          <w:szCs w:val="22"/>
        </w:rPr>
        <w:t xml:space="preserve">, Hawaiian and Caribbean styles with </w:t>
      </w:r>
      <w:r w:rsidR="002D3BC6">
        <w:rPr>
          <w:rFonts w:ascii="Calibri" w:hAnsi="Calibri" w:cs="Calibri"/>
          <w:color w:val="000000"/>
          <w:sz w:val="22"/>
          <w:szCs w:val="22"/>
        </w:rPr>
        <w:t>o</w:t>
      </w:r>
      <w:r w:rsidR="00F46D30">
        <w:rPr>
          <w:rFonts w:ascii="Calibri" w:hAnsi="Calibri" w:cs="Calibri"/>
          <w:color w:val="000000"/>
          <w:sz w:val="22"/>
          <w:szCs w:val="22"/>
        </w:rPr>
        <w:t>ver 350 types of rum</w:t>
      </w:r>
      <w:r w:rsidR="002D3BC6">
        <w:rPr>
          <w:rFonts w:ascii="Calibri" w:hAnsi="Calibri" w:cs="Calibri"/>
          <w:color w:val="000000"/>
          <w:sz w:val="22"/>
          <w:szCs w:val="22"/>
        </w:rPr>
        <w:t xml:space="preserve">, </w:t>
      </w:r>
      <w:r w:rsidR="00377479">
        <w:rPr>
          <w:rFonts w:ascii="Calibri" w:hAnsi="Calibri" w:cs="Calibri"/>
          <w:color w:val="000000"/>
          <w:sz w:val="22"/>
          <w:szCs w:val="22"/>
        </w:rPr>
        <w:t>skilfully</w:t>
      </w:r>
      <w:r w:rsidR="002D3BC6">
        <w:rPr>
          <w:rFonts w:ascii="Calibri" w:hAnsi="Calibri" w:cs="Calibri"/>
          <w:color w:val="000000"/>
          <w:sz w:val="22"/>
          <w:szCs w:val="22"/>
        </w:rPr>
        <w:t xml:space="preserve"> mixed by</w:t>
      </w:r>
      <w:r w:rsidR="00B34464">
        <w:rPr>
          <w:rFonts w:ascii="Calibri" w:hAnsi="Calibri" w:cs="Calibri"/>
          <w:color w:val="000000"/>
          <w:sz w:val="22"/>
          <w:szCs w:val="22"/>
        </w:rPr>
        <w:t xml:space="preserve"> bartender Alessandro D’Alessio.</w:t>
      </w:r>
    </w:p>
    <w:p w14:paraId="7E64619F" w14:textId="2D879CBA" w:rsidR="00B34464" w:rsidRDefault="00B34464" w:rsidP="00DD02DC">
      <w:pPr>
        <w:shd w:val="clear" w:color="auto" w:fill="FFFFFF"/>
        <w:jc w:val="both"/>
        <w:rPr>
          <w:rFonts w:ascii="Calibri" w:hAnsi="Calibri" w:cs="Calibri"/>
          <w:color w:val="000000"/>
          <w:sz w:val="22"/>
          <w:szCs w:val="22"/>
        </w:rPr>
      </w:pPr>
      <w:r w:rsidRPr="00B34464">
        <w:rPr>
          <w:rFonts w:ascii="Calibri" w:hAnsi="Calibri" w:cs="Calibri"/>
          <w:b/>
          <w:bCs/>
          <w:color w:val="000000"/>
          <w:sz w:val="22"/>
          <w:szCs w:val="22"/>
        </w:rPr>
        <w:t xml:space="preserve">Romeo </w:t>
      </w:r>
      <w:r>
        <w:rPr>
          <w:rFonts w:ascii="Calibri" w:hAnsi="Calibri" w:cs="Calibri"/>
          <w:color w:val="000000"/>
          <w:sz w:val="22"/>
          <w:szCs w:val="22"/>
        </w:rPr>
        <w:t xml:space="preserve">(Verona) </w:t>
      </w:r>
      <w:r w:rsidR="002D3BC6">
        <w:rPr>
          <w:rFonts w:ascii="Calibri" w:hAnsi="Calibri" w:cs="Calibri"/>
          <w:color w:val="000000"/>
          <w:sz w:val="22"/>
          <w:szCs w:val="22"/>
        </w:rPr>
        <w:t>boasts over</w:t>
      </w:r>
      <w:r>
        <w:rPr>
          <w:rFonts w:ascii="Calibri" w:hAnsi="Calibri" w:cs="Calibri"/>
          <w:color w:val="000000"/>
          <w:sz w:val="22"/>
          <w:szCs w:val="22"/>
        </w:rPr>
        <w:t xml:space="preserve"> 1</w:t>
      </w:r>
      <w:r w:rsidR="002D3BC6">
        <w:rPr>
          <w:rFonts w:ascii="Calibri" w:hAnsi="Calibri" w:cs="Calibri"/>
          <w:color w:val="000000"/>
          <w:sz w:val="22"/>
          <w:szCs w:val="22"/>
        </w:rPr>
        <w:t>,</w:t>
      </w:r>
      <w:r>
        <w:rPr>
          <w:rFonts w:ascii="Calibri" w:hAnsi="Calibri" w:cs="Calibri"/>
          <w:color w:val="000000"/>
          <w:sz w:val="22"/>
          <w:szCs w:val="22"/>
        </w:rPr>
        <w:t xml:space="preserve">000 </w:t>
      </w:r>
      <w:r w:rsidR="002D3BC6">
        <w:rPr>
          <w:rFonts w:ascii="Calibri" w:hAnsi="Calibri" w:cs="Calibri"/>
          <w:color w:val="000000"/>
          <w:sz w:val="22"/>
          <w:szCs w:val="22"/>
        </w:rPr>
        <w:t>labels from all over the world, re-elaborated by</w:t>
      </w:r>
      <w:r>
        <w:rPr>
          <w:rFonts w:ascii="Calibri" w:hAnsi="Calibri" w:cs="Calibri"/>
          <w:color w:val="000000"/>
          <w:sz w:val="22"/>
          <w:szCs w:val="22"/>
        </w:rPr>
        <w:t xml:space="preserve"> bartender Edoardo </w:t>
      </w:r>
      <w:proofErr w:type="spellStart"/>
      <w:r>
        <w:rPr>
          <w:rFonts w:ascii="Calibri" w:hAnsi="Calibri" w:cs="Calibri"/>
          <w:color w:val="000000"/>
          <w:sz w:val="22"/>
          <w:szCs w:val="22"/>
        </w:rPr>
        <w:t>Bullio</w:t>
      </w:r>
      <w:proofErr w:type="spellEnd"/>
      <w:r>
        <w:rPr>
          <w:rFonts w:ascii="Calibri" w:hAnsi="Calibri" w:cs="Calibri"/>
          <w:color w:val="000000"/>
          <w:sz w:val="22"/>
          <w:szCs w:val="22"/>
        </w:rPr>
        <w:t>.</w:t>
      </w:r>
    </w:p>
    <w:p w14:paraId="100C1D45" w14:textId="7EF0F917" w:rsidR="00B34464" w:rsidRDefault="00B34464" w:rsidP="00DD02DC">
      <w:pPr>
        <w:shd w:val="clear" w:color="auto" w:fill="FFFFFF"/>
        <w:jc w:val="both"/>
        <w:rPr>
          <w:rFonts w:ascii="Calibri" w:hAnsi="Calibri" w:cs="Calibri"/>
          <w:color w:val="000000"/>
          <w:sz w:val="22"/>
          <w:szCs w:val="22"/>
        </w:rPr>
      </w:pPr>
      <w:r w:rsidRPr="00B34464">
        <w:rPr>
          <w:rFonts w:ascii="Calibri" w:hAnsi="Calibri" w:cs="Calibri"/>
          <w:b/>
          <w:bCs/>
          <w:color w:val="000000"/>
          <w:sz w:val="22"/>
          <w:szCs w:val="22"/>
        </w:rPr>
        <w:t>Rumore</w:t>
      </w:r>
      <w:r>
        <w:rPr>
          <w:rFonts w:ascii="Calibri" w:hAnsi="Calibri" w:cs="Calibri"/>
          <w:color w:val="000000"/>
          <w:sz w:val="22"/>
          <w:szCs w:val="22"/>
        </w:rPr>
        <w:t xml:space="preserve"> (Milan</w:t>
      </w:r>
      <w:r w:rsidR="002D3BC6">
        <w:rPr>
          <w:rFonts w:ascii="Calibri" w:hAnsi="Calibri" w:cs="Calibri"/>
          <w:color w:val="000000"/>
          <w:sz w:val="22"/>
          <w:szCs w:val="22"/>
        </w:rPr>
        <w:t>o</w:t>
      </w:r>
      <w:r>
        <w:rPr>
          <w:rFonts w:ascii="Calibri" w:hAnsi="Calibri" w:cs="Calibri"/>
          <w:color w:val="000000"/>
          <w:sz w:val="22"/>
          <w:szCs w:val="22"/>
        </w:rPr>
        <w:t xml:space="preserve">) </w:t>
      </w:r>
      <w:r w:rsidR="002D3BC6">
        <w:rPr>
          <w:rFonts w:ascii="Calibri" w:hAnsi="Calibri" w:cs="Calibri"/>
          <w:color w:val="000000"/>
          <w:sz w:val="22"/>
          <w:szCs w:val="22"/>
        </w:rPr>
        <w:t>is a refined</w:t>
      </w:r>
      <w:r>
        <w:rPr>
          <w:rFonts w:ascii="Calibri" w:hAnsi="Calibri" w:cs="Calibri"/>
          <w:color w:val="000000"/>
          <w:sz w:val="22"/>
          <w:szCs w:val="22"/>
        </w:rPr>
        <w:t xml:space="preserve"> cocktail bar </w:t>
      </w:r>
      <w:r w:rsidR="002D3BC6">
        <w:rPr>
          <w:rFonts w:ascii="Calibri" w:hAnsi="Calibri" w:cs="Calibri"/>
          <w:color w:val="000000"/>
          <w:sz w:val="22"/>
          <w:szCs w:val="22"/>
        </w:rPr>
        <w:t xml:space="preserve">that pays homage to the glamour of the </w:t>
      </w:r>
      <w:r>
        <w:rPr>
          <w:rFonts w:ascii="Calibri" w:hAnsi="Calibri" w:cs="Calibri"/>
          <w:color w:val="000000"/>
          <w:sz w:val="22"/>
          <w:szCs w:val="22"/>
        </w:rPr>
        <w:t>60</w:t>
      </w:r>
      <w:r w:rsidR="002D3BC6">
        <w:rPr>
          <w:rFonts w:ascii="Calibri" w:hAnsi="Calibri" w:cs="Calibri"/>
          <w:color w:val="000000"/>
          <w:sz w:val="22"/>
          <w:szCs w:val="22"/>
        </w:rPr>
        <w:t>’s</w:t>
      </w:r>
      <w:r>
        <w:rPr>
          <w:rFonts w:ascii="Calibri" w:hAnsi="Calibri" w:cs="Calibri"/>
          <w:color w:val="000000"/>
          <w:sz w:val="22"/>
          <w:szCs w:val="22"/>
        </w:rPr>
        <w:t>,</w:t>
      </w:r>
      <w:r w:rsidR="002D3BC6">
        <w:rPr>
          <w:rFonts w:ascii="Calibri" w:hAnsi="Calibri" w:cs="Calibri"/>
          <w:color w:val="000000"/>
          <w:sz w:val="22"/>
          <w:szCs w:val="22"/>
        </w:rPr>
        <w:t xml:space="preserve"> with </w:t>
      </w:r>
      <w:r>
        <w:rPr>
          <w:rFonts w:ascii="Calibri" w:hAnsi="Calibri" w:cs="Calibri"/>
          <w:color w:val="000000"/>
          <w:sz w:val="22"/>
          <w:szCs w:val="22"/>
        </w:rPr>
        <w:t xml:space="preserve">750 </w:t>
      </w:r>
      <w:r w:rsidR="002D3BC6">
        <w:rPr>
          <w:rFonts w:ascii="Calibri" w:hAnsi="Calibri" w:cs="Calibri"/>
          <w:color w:val="000000"/>
          <w:sz w:val="22"/>
          <w:szCs w:val="22"/>
        </w:rPr>
        <w:t>kinds of spirits and bitters served by</w:t>
      </w:r>
      <w:r>
        <w:rPr>
          <w:rFonts w:ascii="Calibri" w:hAnsi="Calibri" w:cs="Calibri"/>
          <w:color w:val="000000"/>
          <w:sz w:val="22"/>
          <w:szCs w:val="22"/>
        </w:rPr>
        <w:t xml:space="preserve"> bartender Alessandro Dottore.</w:t>
      </w:r>
    </w:p>
    <w:p w14:paraId="1A895848" w14:textId="1B465EF6" w:rsidR="00E40B7B" w:rsidRDefault="002D3BC6" w:rsidP="008D2DFA">
      <w:pPr>
        <w:shd w:val="clear" w:color="auto" w:fill="FFFFFF"/>
        <w:jc w:val="both"/>
        <w:rPr>
          <w:rFonts w:ascii="Calibri" w:hAnsi="Calibri" w:cs="Calibri"/>
          <w:color w:val="000000"/>
          <w:sz w:val="22"/>
          <w:szCs w:val="22"/>
        </w:rPr>
      </w:pPr>
      <w:r>
        <w:rPr>
          <w:rFonts w:ascii="Calibri" w:hAnsi="Calibri" w:cs="Calibri"/>
          <w:color w:val="000000"/>
          <w:sz w:val="22"/>
          <w:szCs w:val="22"/>
        </w:rPr>
        <w:t>For more information on all the bars, go to</w:t>
      </w:r>
      <w:r w:rsidR="00B34464">
        <w:rPr>
          <w:rFonts w:ascii="Calibri" w:hAnsi="Calibri" w:cs="Calibri"/>
          <w:color w:val="000000"/>
          <w:sz w:val="22"/>
          <w:szCs w:val="22"/>
        </w:rPr>
        <w:t xml:space="preserve"> </w:t>
      </w:r>
      <w:hyperlink r:id="rId9" w:history="1">
        <w:r>
          <w:rPr>
            <w:rStyle w:val="Collegamentoipertestuale"/>
            <w:rFonts w:ascii="Calibri" w:hAnsi="Calibri" w:cs="Calibri"/>
            <w:sz w:val="22"/>
            <w:szCs w:val="22"/>
          </w:rPr>
          <w:t>website</w:t>
        </w:r>
      </w:hyperlink>
      <w:r w:rsidR="00B34464">
        <w:rPr>
          <w:rFonts w:ascii="Calibri" w:hAnsi="Calibri" w:cs="Calibri"/>
          <w:color w:val="000000"/>
          <w:sz w:val="22"/>
          <w:szCs w:val="22"/>
        </w:rPr>
        <w:t>.</w:t>
      </w:r>
    </w:p>
    <w:p w14:paraId="358C460E" w14:textId="52F75208" w:rsidR="003363BA" w:rsidRPr="003363BA" w:rsidRDefault="003363BA" w:rsidP="003363BA">
      <w:pPr>
        <w:jc w:val="both"/>
        <w:rPr>
          <w:rFonts w:ascii="Calibri" w:hAnsi="Calibri" w:cs="Calibri"/>
          <w:color w:val="000000"/>
          <w:sz w:val="22"/>
          <w:szCs w:val="22"/>
        </w:rPr>
      </w:pPr>
      <w:r w:rsidRPr="003363BA">
        <w:rPr>
          <w:rFonts w:ascii="Calibri" w:hAnsi="Calibri" w:cs="Calibri"/>
          <w:b/>
          <w:bCs/>
          <w:color w:val="000000"/>
          <w:sz w:val="22"/>
          <w:szCs w:val="22"/>
        </w:rPr>
        <w:t>Sponsor</w:t>
      </w:r>
      <w:r>
        <w:rPr>
          <w:rFonts w:ascii="Calibri" w:hAnsi="Calibri" w:cs="Calibri"/>
          <w:b/>
          <w:bCs/>
          <w:color w:val="000000"/>
          <w:sz w:val="22"/>
          <w:szCs w:val="22"/>
        </w:rPr>
        <w:t xml:space="preserve"> </w:t>
      </w:r>
      <w:r w:rsidRPr="003363BA">
        <w:rPr>
          <w:rFonts w:ascii="Calibri" w:hAnsi="Calibri" w:cs="Calibri"/>
          <w:b/>
          <w:bCs/>
          <w:color w:val="000000"/>
          <w:sz w:val="22"/>
          <w:szCs w:val="22"/>
        </w:rPr>
        <w:t>Mixology Circus</w:t>
      </w:r>
      <w:r>
        <w:rPr>
          <w:rFonts w:ascii="Calibri" w:hAnsi="Calibri" w:cs="Calibri"/>
          <w:color w:val="000000"/>
          <w:sz w:val="22"/>
          <w:szCs w:val="22"/>
        </w:rPr>
        <w:t xml:space="preserve"> - </w:t>
      </w:r>
      <w:proofErr w:type="spellStart"/>
      <w:r w:rsidRPr="00A96BA8">
        <w:rPr>
          <w:rFonts w:ascii="Calibri" w:hAnsi="Calibri" w:cs="Calibri"/>
          <w:b/>
          <w:bCs/>
          <w:color w:val="000000"/>
          <w:sz w:val="22"/>
          <w:szCs w:val="22"/>
        </w:rPr>
        <w:t>Esclusive</w:t>
      </w:r>
      <w:proofErr w:type="spellEnd"/>
      <w:r w:rsidRPr="00A96BA8">
        <w:rPr>
          <w:rFonts w:ascii="Calibri" w:hAnsi="Calibri" w:cs="Calibri"/>
          <w:b/>
          <w:bCs/>
          <w:color w:val="000000"/>
          <w:sz w:val="22"/>
          <w:szCs w:val="22"/>
        </w:rPr>
        <w:t xml:space="preserve"> Sponsor</w:t>
      </w:r>
      <w:r w:rsidR="002D3BC6">
        <w:rPr>
          <w:rFonts w:ascii="Calibri" w:hAnsi="Calibri" w:cs="Calibri"/>
          <w:b/>
          <w:bCs/>
          <w:color w:val="000000"/>
          <w:sz w:val="22"/>
          <w:szCs w:val="22"/>
        </w:rPr>
        <w:t>s</w:t>
      </w:r>
      <w:r>
        <w:rPr>
          <w:rFonts w:ascii="Calibri" w:hAnsi="Calibri" w:cs="Calibri"/>
          <w:color w:val="000000"/>
          <w:sz w:val="22"/>
          <w:szCs w:val="22"/>
        </w:rPr>
        <w:t xml:space="preserve">: </w:t>
      </w:r>
      <w:proofErr w:type="spellStart"/>
      <w:r w:rsidRPr="003363BA">
        <w:rPr>
          <w:rFonts w:ascii="Calibri" w:hAnsi="Calibri" w:cs="Calibri"/>
          <w:color w:val="000000"/>
          <w:sz w:val="22"/>
          <w:szCs w:val="22"/>
        </w:rPr>
        <w:t>Montelvini</w:t>
      </w:r>
      <w:proofErr w:type="spellEnd"/>
      <w:r>
        <w:rPr>
          <w:rFonts w:ascii="Calibri" w:hAnsi="Calibri" w:cs="Calibri"/>
          <w:color w:val="000000"/>
          <w:sz w:val="22"/>
          <w:szCs w:val="22"/>
        </w:rPr>
        <w:t xml:space="preserve">, </w:t>
      </w:r>
      <w:r w:rsidRPr="003363BA">
        <w:rPr>
          <w:rFonts w:ascii="Calibri" w:hAnsi="Calibri" w:cs="Calibri"/>
          <w:color w:val="000000"/>
          <w:sz w:val="22"/>
          <w:szCs w:val="22"/>
        </w:rPr>
        <w:t>Schweppe</w:t>
      </w:r>
      <w:r>
        <w:rPr>
          <w:rFonts w:ascii="Calibri" w:hAnsi="Calibri" w:cs="Calibri"/>
          <w:color w:val="000000"/>
          <w:sz w:val="22"/>
          <w:szCs w:val="22"/>
        </w:rPr>
        <w:t xml:space="preserve">s. </w:t>
      </w:r>
      <w:r w:rsidRPr="00A96BA8">
        <w:rPr>
          <w:rFonts w:ascii="Calibri" w:hAnsi="Calibri" w:cs="Calibri"/>
          <w:b/>
          <w:bCs/>
          <w:color w:val="000000"/>
          <w:sz w:val="22"/>
          <w:szCs w:val="22"/>
        </w:rPr>
        <w:t>Premium Sponsor</w:t>
      </w:r>
      <w:r w:rsidR="002D3BC6">
        <w:rPr>
          <w:rFonts w:ascii="Calibri" w:hAnsi="Calibri" w:cs="Calibri"/>
          <w:b/>
          <w:bCs/>
          <w:color w:val="000000"/>
          <w:sz w:val="22"/>
          <w:szCs w:val="22"/>
        </w:rPr>
        <w:t>s</w:t>
      </w:r>
      <w:r w:rsidRPr="003363BA">
        <w:rPr>
          <w:rFonts w:ascii="Calibri" w:hAnsi="Calibri" w:cs="Calibri"/>
          <w:color w:val="000000"/>
          <w:sz w:val="22"/>
          <w:szCs w:val="22"/>
        </w:rPr>
        <w:t>:</w:t>
      </w:r>
      <w:r>
        <w:rPr>
          <w:rFonts w:ascii="Calibri" w:hAnsi="Calibri" w:cs="Calibri"/>
          <w:color w:val="000000"/>
          <w:sz w:val="22"/>
          <w:szCs w:val="22"/>
        </w:rPr>
        <w:t xml:space="preserve"> </w:t>
      </w:r>
      <w:proofErr w:type="spellStart"/>
      <w:r w:rsidRPr="003363BA">
        <w:rPr>
          <w:rFonts w:ascii="Calibri" w:hAnsi="Calibri" w:cs="Calibri"/>
          <w:color w:val="000000"/>
          <w:sz w:val="22"/>
          <w:szCs w:val="22"/>
        </w:rPr>
        <w:t>Boem</w:t>
      </w:r>
      <w:proofErr w:type="spellEnd"/>
      <w:r>
        <w:rPr>
          <w:rFonts w:ascii="Calibri" w:hAnsi="Calibri" w:cs="Calibri"/>
          <w:color w:val="000000"/>
          <w:sz w:val="22"/>
          <w:szCs w:val="22"/>
        </w:rPr>
        <w:t xml:space="preserve">, </w:t>
      </w:r>
      <w:proofErr w:type="spellStart"/>
      <w:r w:rsidRPr="003363BA">
        <w:rPr>
          <w:rFonts w:ascii="Calibri" w:hAnsi="Calibri" w:cs="Calibri"/>
          <w:color w:val="000000"/>
          <w:sz w:val="22"/>
          <w:szCs w:val="22"/>
        </w:rPr>
        <w:t>Bonollo</w:t>
      </w:r>
      <w:proofErr w:type="spellEnd"/>
      <w:r>
        <w:rPr>
          <w:rFonts w:ascii="Calibri" w:hAnsi="Calibri" w:cs="Calibri"/>
          <w:color w:val="000000"/>
          <w:sz w:val="22"/>
          <w:szCs w:val="22"/>
        </w:rPr>
        <w:t xml:space="preserve">, </w:t>
      </w:r>
      <w:r w:rsidRPr="003363BA">
        <w:rPr>
          <w:rFonts w:ascii="Calibri" w:hAnsi="Calibri" w:cs="Calibri"/>
          <w:color w:val="000000"/>
          <w:sz w:val="22"/>
          <w:szCs w:val="22"/>
        </w:rPr>
        <w:t>Branca</w:t>
      </w:r>
      <w:r>
        <w:rPr>
          <w:rFonts w:ascii="Calibri" w:hAnsi="Calibri" w:cs="Calibri"/>
          <w:color w:val="000000"/>
          <w:sz w:val="22"/>
          <w:szCs w:val="22"/>
        </w:rPr>
        <w:t xml:space="preserve">, </w:t>
      </w:r>
      <w:proofErr w:type="spellStart"/>
      <w:r w:rsidRPr="003363BA">
        <w:rPr>
          <w:rFonts w:ascii="Calibri" w:hAnsi="Calibri" w:cs="Calibri"/>
          <w:color w:val="000000"/>
          <w:sz w:val="22"/>
          <w:szCs w:val="22"/>
        </w:rPr>
        <w:t>Nonino</w:t>
      </w:r>
      <w:proofErr w:type="spellEnd"/>
      <w:r w:rsidRPr="003363BA">
        <w:rPr>
          <w:rFonts w:ascii="Calibri" w:hAnsi="Calibri" w:cs="Calibri"/>
          <w:color w:val="000000"/>
          <w:sz w:val="22"/>
          <w:szCs w:val="22"/>
        </w:rPr>
        <w:t xml:space="preserve"> </w:t>
      </w:r>
      <w:proofErr w:type="spellStart"/>
      <w:r w:rsidRPr="003363BA">
        <w:rPr>
          <w:rFonts w:ascii="Calibri" w:hAnsi="Calibri" w:cs="Calibri"/>
          <w:color w:val="000000"/>
          <w:sz w:val="22"/>
          <w:szCs w:val="22"/>
        </w:rPr>
        <w:t>Distillatori</w:t>
      </w:r>
      <w:proofErr w:type="spellEnd"/>
      <w:r>
        <w:rPr>
          <w:rFonts w:ascii="Calibri" w:hAnsi="Calibri" w:cs="Calibri"/>
          <w:color w:val="000000"/>
          <w:sz w:val="22"/>
          <w:szCs w:val="22"/>
        </w:rPr>
        <w:t xml:space="preserve">. </w:t>
      </w:r>
      <w:r w:rsidR="002D3BC6">
        <w:rPr>
          <w:rFonts w:ascii="Calibri" w:hAnsi="Calibri" w:cs="Calibri"/>
          <w:b/>
          <w:bCs/>
          <w:color w:val="000000"/>
          <w:sz w:val="22"/>
          <w:szCs w:val="22"/>
        </w:rPr>
        <w:t>Basic s</w:t>
      </w:r>
      <w:r w:rsidRPr="00A96BA8">
        <w:rPr>
          <w:rFonts w:ascii="Calibri" w:hAnsi="Calibri" w:cs="Calibri"/>
          <w:b/>
          <w:bCs/>
          <w:color w:val="000000"/>
          <w:sz w:val="22"/>
          <w:szCs w:val="22"/>
        </w:rPr>
        <w:t>ponsor</w:t>
      </w:r>
      <w:r w:rsidR="002D3BC6">
        <w:rPr>
          <w:rFonts w:ascii="Calibri" w:hAnsi="Calibri" w:cs="Calibri"/>
          <w:b/>
          <w:bCs/>
          <w:color w:val="000000"/>
          <w:sz w:val="22"/>
          <w:szCs w:val="22"/>
        </w:rPr>
        <w:t>s</w:t>
      </w:r>
      <w:r>
        <w:rPr>
          <w:rFonts w:ascii="Calibri" w:hAnsi="Calibri" w:cs="Calibri"/>
          <w:color w:val="000000"/>
          <w:sz w:val="22"/>
          <w:szCs w:val="22"/>
        </w:rPr>
        <w:t>:</w:t>
      </w:r>
      <w:r w:rsidRPr="003363BA">
        <w:rPr>
          <w:rFonts w:ascii="Calibri" w:hAnsi="Calibri" w:cs="Calibri"/>
          <w:color w:val="000000"/>
          <w:sz w:val="22"/>
          <w:szCs w:val="22"/>
        </w:rPr>
        <w:t xml:space="preserve"> Bonaventura Maschio</w:t>
      </w:r>
      <w:r>
        <w:rPr>
          <w:rFonts w:ascii="Calibri" w:hAnsi="Calibri" w:cs="Calibri"/>
          <w:color w:val="000000"/>
          <w:sz w:val="22"/>
          <w:szCs w:val="22"/>
        </w:rPr>
        <w:t>,</w:t>
      </w:r>
      <w:r w:rsidRPr="003363BA">
        <w:rPr>
          <w:rFonts w:ascii="Calibri" w:hAnsi="Calibri" w:cs="Calibri"/>
          <w:color w:val="000000"/>
          <w:sz w:val="22"/>
          <w:szCs w:val="22"/>
        </w:rPr>
        <w:t xml:space="preserve"> Brown Forman</w:t>
      </w:r>
      <w:r>
        <w:rPr>
          <w:rFonts w:ascii="Calibri" w:hAnsi="Calibri" w:cs="Calibri"/>
          <w:color w:val="000000"/>
          <w:sz w:val="22"/>
          <w:szCs w:val="22"/>
        </w:rPr>
        <w:t>,</w:t>
      </w:r>
      <w:r w:rsidRPr="003363BA">
        <w:rPr>
          <w:rFonts w:ascii="Calibri" w:hAnsi="Calibri" w:cs="Calibri"/>
          <w:color w:val="000000"/>
          <w:sz w:val="22"/>
          <w:szCs w:val="22"/>
        </w:rPr>
        <w:t xml:space="preserve"> Caffo</w:t>
      </w:r>
      <w:r>
        <w:rPr>
          <w:rFonts w:ascii="Calibri" w:hAnsi="Calibri" w:cs="Calibri"/>
          <w:color w:val="000000"/>
          <w:sz w:val="22"/>
          <w:szCs w:val="22"/>
        </w:rPr>
        <w:t>,</w:t>
      </w:r>
      <w:r w:rsidRPr="003363BA">
        <w:rPr>
          <w:rFonts w:ascii="Calibri" w:hAnsi="Calibri" w:cs="Calibri"/>
          <w:color w:val="000000"/>
          <w:sz w:val="22"/>
          <w:szCs w:val="22"/>
        </w:rPr>
        <w:t xml:space="preserve"> Cocchi</w:t>
      </w:r>
      <w:r>
        <w:rPr>
          <w:rFonts w:ascii="Calibri" w:hAnsi="Calibri" w:cs="Calibri"/>
          <w:color w:val="000000"/>
          <w:sz w:val="22"/>
          <w:szCs w:val="22"/>
        </w:rPr>
        <w:t>,</w:t>
      </w:r>
      <w:r w:rsidRPr="003363BA">
        <w:rPr>
          <w:rFonts w:ascii="Calibri" w:hAnsi="Calibri" w:cs="Calibri"/>
          <w:color w:val="000000"/>
          <w:sz w:val="22"/>
          <w:szCs w:val="22"/>
        </w:rPr>
        <w:t xml:space="preserve"> Fredd</w:t>
      </w:r>
      <w:r>
        <w:rPr>
          <w:rFonts w:ascii="Calibri" w:hAnsi="Calibri" w:cs="Calibri"/>
          <w:color w:val="000000"/>
          <w:sz w:val="22"/>
          <w:szCs w:val="22"/>
        </w:rPr>
        <w:t>,</w:t>
      </w:r>
      <w:r w:rsidRPr="003363BA">
        <w:rPr>
          <w:rFonts w:ascii="Calibri" w:hAnsi="Calibri" w:cs="Calibri"/>
          <w:color w:val="000000"/>
          <w:sz w:val="22"/>
          <w:szCs w:val="22"/>
        </w:rPr>
        <w:t xml:space="preserve"> La Punta</w:t>
      </w:r>
      <w:r>
        <w:rPr>
          <w:rFonts w:ascii="Calibri" w:hAnsi="Calibri" w:cs="Calibri"/>
          <w:color w:val="000000"/>
          <w:sz w:val="22"/>
          <w:szCs w:val="22"/>
        </w:rPr>
        <w:t>,</w:t>
      </w:r>
      <w:r w:rsidRPr="003363BA">
        <w:rPr>
          <w:rFonts w:ascii="Calibri" w:hAnsi="Calibri" w:cs="Calibri"/>
          <w:color w:val="000000"/>
          <w:sz w:val="22"/>
          <w:szCs w:val="22"/>
        </w:rPr>
        <w:t xml:space="preserve"> The Sister's Lab</w:t>
      </w:r>
      <w:r>
        <w:rPr>
          <w:rFonts w:ascii="Calibri" w:hAnsi="Calibri" w:cs="Calibri"/>
          <w:color w:val="000000"/>
          <w:sz w:val="22"/>
          <w:szCs w:val="22"/>
        </w:rPr>
        <w:t>.</w:t>
      </w:r>
      <w:r w:rsidRPr="003363BA">
        <w:rPr>
          <w:rFonts w:ascii="Calibri" w:hAnsi="Calibri" w:cs="Calibri"/>
          <w:color w:val="000000"/>
          <w:sz w:val="22"/>
          <w:szCs w:val="22"/>
        </w:rPr>
        <w:t xml:space="preserve"> </w:t>
      </w:r>
      <w:r w:rsidR="002D3BC6">
        <w:rPr>
          <w:rFonts w:ascii="Calibri" w:hAnsi="Calibri" w:cs="Calibri"/>
          <w:b/>
          <w:bCs/>
          <w:color w:val="000000"/>
          <w:sz w:val="22"/>
          <w:szCs w:val="22"/>
        </w:rPr>
        <w:t>Technical s</w:t>
      </w:r>
      <w:r w:rsidRPr="00A96BA8">
        <w:rPr>
          <w:rFonts w:ascii="Calibri" w:hAnsi="Calibri" w:cs="Calibri"/>
          <w:b/>
          <w:bCs/>
          <w:color w:val="000000"/>
          <w:sz w:val="22"/>
          <w:szCs w:val="22"/>
        </w:rPr>
        <w:t>ponsor</w:t>
      </w:r>
      <w:r w:rsidR="002D3BC6">
        <w:rPr>
          <w:rFonts w:ascii="Calibri" w:hAnsi="Calibri" w:cs="Calibri"/>
          <w:b/>
          <w:bCs/>
          <w:color w:val="000000"/>
          <w:sz w:val="22"/>
          <w:szCs w:val="22"/>
        </w:rPr>
        <w:t>s</w:t>
      </w:r>
      <w:r>
        <w:rPr>
          <w:rFonts w:ascii="Calibri" w:hAnsi="Calibri" w:cs="Calibri"/>
          <w:color w:val="000000"/>
          <w:sz w:val="22"/>
          <w:szCs w:val="22"/>
        </w:rPr>
        <w:t>:</w:t>
      </w:r>
      <w:r w:rsidRPr="003363BA">
        <w:rPr>
          <w:rFonts w:ascii="Calibri" w:hAnsi="Calibri" w:cs="Calibri"/>
          <w:color w:val="000000"/>
          <w:sz w:val="22"/>
          <w:szCs w:val="22"/>
        </w:rPr>
        <w:t xml:space="preserve"> </w:t>
      </w:r>
      <w:proofErr w:type="spellStart"/>
      <w:r w:rsidRPr="003363BA">
        <w:rPr>
          <w:rFonts w:ascii="Calibri" w:hAnsi="Calibri" w:cs="Calibri"/>
          <w:color w:val="000000"/>
          <w:sz w:val="22"/>
          <w:szCs w:val="22"/>
        </w:rPr>
        <w:t>Epta</w:t>
      </w:r>
      <w:proofErr w:type="spellEnd"/>
      <w:r w:rsidR="00A96BA8">
        <w:rPr>
          <w:rFonts w:ascii="Calibri" w:hAnsi="Calibri" w:cs="Calibri"/>
          <w:color w:val="000000"/>
          <w:sz w:val="22"/>
          <w:szCs w:val="22"/>
        </w:rPr>
        <w:t>,</w:t>
      </w:r>
      <w:r w:rsidRPr="003363BA">
        <w:rPr>
          <w:rFonts w:ascii="Calibri" w:hAnsi="Calibri" w:cs="Calibri"/>
          <w:color w:val="000000"/>
          <w:sz w:val="22"/>
          <w:szCs w:val="22"/>
        </w:rPr>
        <w:t xml:space="preserve"> </w:t>
      </w:r>
      <w:proofErr w:type="spellStart"/>
      <w:r w:rsidRPr="003363BA">
        <w:rPr>
          <w:rFonts w:ascii="Calibri" w:hAnsi="Calibri" w:cs="Calibri"/>
          <w:color w:val="000000"/>
          <w:sz w:val="22"/>
          <w:szCs w:val="22"/>
        </w:rPr>
        <w:t>Rastal</w:t>
      </w:r>
      <w:proofErr w:type="spellEnd"/>
      <w:r w:rsidR="00A96BA8">
        <w:rPr>
          <w:rFonts w:ascii="Calibri" w:hAnsi="Calibri" w:cs="Calibri"/>
          <w:color w:val="000000"/>
          <w:sz w:val="22"/>
          <w:szCs w:val="22"/>
        </w:rPr>
        <w:t>,</w:t>
      </w:r>
      <w:r w:rsidRPr="003363BA">
        <w:rPr>
          <w:rFonts w:ascii="Calibri" w:hAnsi="Calibri" w:cs="Calibri"/>
          <w:color w:val="000000"/>
          <w:sz w:val="22"/>
          <w:szCs w:val="22"/>
        </w:rPr>
        <w:t xml:space="preserve"> Sanden</w:t>
      </w:r>
      <w:r>
        <w:rPr>
          <w:rFonts w:ascii="Calibri" w:hAnsi="Calibri" w:cs="Calibri"/>
          <w:color w:val="000000"/>
          <w:sz w:val="22"/>
          <w:szCs w:val="22"/>
        </w:rPr>
        <w:t>.</w:t>
      </w:r>
    </w:p>
    <w:p w14:paraId="25CDC4C8" w14:textId="616855FC" w:rsidR="003363BA" w:rsidRPr="003363BA" w:rsidRDefault="003363BA" w:rsidP="003363BA">
      <w:pPr>
        <w:rPr>
          <w:rFonts w:ascii="Calibri" w:hAnsi="Calibri" w:cs="Calibri"/>
          <w:color w:val="000000"/>
          <w:sz w:val="22"/>
          <w:szCs w:val="22"/>
        </w:rPr>
      </w:pPr>
    </w:p>
    <w:p w14:paraId="5498960A" w14:textId="4AA7A1F2" w:rsidR="00377479" w:rsidRDefault="00377479" w:rsidP="008D2DFA">
      <w:pPr>
        <w:shd w:val="clear" w:color="auto" w:fill="FFFFFF"/>
        <w:jc w:val="both"/>
        <w:rPr>
          <w:rFonts w:ascii="Calibri" w:hAnsi="Calibri" w:cs="Calibri"/>
          <w:color w:val="000000"/>
          <w:sz w:val="22"/>
          <w:szCs w:val="22"/>
        </w:rPr>
      </w:pPr>
      <w:proofErr w:type="spellStart"/>
      <w:r w:rsidRPr="00377479">
        <w:rPr>
          <w:rFonts w:ascii="Calibri" w:hAnsi="Calibri" w:cs="Calibri"/>
          <w:color w:val="000000"/>
          <w:sz w:val="22"/>
          <w:szCs w:val="22"/>
        </w:rPr>
        <w:t>Beer&amp;Food</w:t>
      </w:r>
      <w:proofErr w:type="spellEnd"/>
      <w:r w:rsidRPr="00377479">
        <w:rPr>
          <w:rFonts w:ascii="Calibri" w:hAnsi="Calibri" w:cs="Calibri"/>
          <w:color w:val="000000"/>
          <w:sz w:val="22"/>
          <w:szCs w:val="22"/>
        </w:rPr>
        <w:t xml:space="preserve"> Attraction will feature </w:t>
      </w:r>
      <w:r w:rsidRPr="00377479">
        <w:rPr>
          <w:rFonts w:ascii="Calibri" w:hAnsi="Calibri" w:cs="Calibri"/>
          <w:b/>
          <w:bCs/>
          <w:color w:val="000000"/>
          <w:sz w:val="22"/>
          <w:szCs w:val="22"/>
        </w:rPr>
        <w:t>another exciting addition</w:t>
      </w:r>
      <w:r w:rsidRPr="00377479">
        <w:rPr>
          <w:rFonts w:ascii="Calibri" w:hAnsi="Calibri" w:cs="Calibri"/>
          <w:color w:val="000000"/>
          <w:sz w:val="22"/>
          <w:szCs w:val="22"/>
        </w:rPr>
        <w:t xml:space="preserve">, dedicated to the art of mixology. The 2025 edition will feature the </w:t>
      </w:r>
      <w:r>
        <w:rPr>
          <w:rFonts w:ascii="Calibri" w:hAnsi="Calibri" w:cs="Calibri"/>
          <w:color w:val="000000"/>
          <w:sz w:val="22"/>
          <w:szCs w:val="22"/>
        </w:rPr>
        <w:t>“</w:t>
      </w:r>
      <w:r w:rsidRPr="00377479">
        <w:rPr>
          <w:rFonts w:ascii="Calibri" w:hAnsi="Calibri" w:cs="Calibri"/>
          <w:b/>
          <w:bCs/>
          <w:color w:val="000000"/>
          <w:sz w:val="22"/>
          <w:szCs w:val="22"/>
        </w:rPr>
        <w:t>Bartender Podcast</w:t>
      </w:r>
      <w:r>
        <w:rPr>
          <w:rFonts w:ascii="Calibri" w:hAnsi="Calibri" w:cs="Calibri"/>
          <w:color w:val="000000"/>
          <w:sz w:val="22"/>
          <w:szCs w:val="22"/>
        </w:rPr>
        <w:t>”</w:t>
      </w:r>
      <w:r w:rsidRPr="00377479">
        <w:rPr>
          <w:rFonts w:ascii="Calibri" w:hAnsi="Calibri" w:cs="Calibri"/>
          <w:color w:val="000000"/>
          <w:sz w:val="22"/>
          <w:szCs w:val="22"/>
        </w:rPr>
        <w:t xml:space="preserve"> daily, a regular fixture of the Mixology Circus. Led by </w:t>
      </w:r>
      <w:r w:rsidRPr="00377479">
        <w:rPr>
          <w:rFonts w:ascii="Calibri" w:hAnsi="Calibri" w:cs="Calibri"/>
          <w:b/>
          <w:bCs/>
          <w:color w:val="000000"/>
          <w:sz w:val="22"/>
          <w:szCs w:val="22"/>
        </w:rPr>
        <w:t>Carmine Liguori</w:t>
      </w:r>
      <w:r w:rsidRPr="00377479">
        <w:rPr>
          <w:rFonts w:ascii="Calibri" w:hAnsi="Calibri" w:cs="Calibri"/>
          <w:color w:val="000000"/>
          <w:sz w:val="22"/>
          <w:szCs w:val="22"/>
        </w:rPr>
        <w:t xml:space="preserve">, </w:t>
      </w:r>
      <w:r>
        <w:rPr>
          <w:rFonts w:ascii="Calibri" w:hAnsi="Calibri" w:cs="Calibri"/>
          <w:color w:val="000000"/>
          <w:sz w:val="22"/>
          <w:szCs w:val="22"/>
        </w:rPr>
        <w:t xml:space="preserve">over </w:t>
      </w:r>
      <w:r w:rsidRPr="00377479">
        <w:rPr>
          <w:rFonts w:ascii="Calibri" w:hAnsi="Calibri" w:cs="Calibri"/>
          <w:color w:val="000000"/>
          <w:sz w:val="22"/>
          <w:szCs w:val="22"/>
        </w:rPr>
        <w:t xml:space="preserve">the three-day </w:t>
      </w:r>
      <w:r>
        <w:rPr>
          <w:rFonts w:ascii="Calibri" w:hAnsi="Calibri" w:cs="Calibri"/>
          <w:color w:val="000000"/>
          <w:sz w:val="22"/>
          <w:szCs w:val="22"/>
        </w:rPr>
        <w:t>show</w:t>
      </w:r>
      <w:r w:rsidRPr="00377479">
        <w:rPr>
          <w:rFonts w:ascii="Calibri" w:hAnsi="Calibri" w:cs="Calibri"/>
          <w:color w:val="000000"/>
          <w:sz w:val="22"/>
          <w:szCs w:val="22"/>
        </w:rPr>
        <w:t xml:space="preserve"> </w:t>
      </w:r>
      <w:r>
        <w:rPr>
          <w:rFonts w:ascii="Calibri" w:hAnsi="Calibri" w:cs="Calibri"/>
          <w:color w:val="000000"/>
          <w:sz w:val="22"/>
          <w:szCs w:val="22"/>
        </w:rPr>
        <w:t xml:space="preserve">it </w:t>
      </w:r>
      <w:r w:rsidRPr="00377479">
        <w:rPr>
          <w:rFonts w:ascii="Calibri" w:hAnsi="Calibri" w:cs="Calibri"/>
          <w:color w:val="000000"/>
          <w:sz w:val="22"/>
          <w:szCs w:val="22"/>
        </w:rPr>
        <w:t xml:space="preserve">will feature numerous live broadcasts dedicated to masterclasses, tastings, and events. Liguori's </w:t>
      </w:r>
      <w:r w:rsidRPr="00377479">
        <w:rPr>
          <w:rFonts w:ascii="Calibri" w:hAnsi="Calibri" w:cs="Calibri"/>
          <w:b/>
          <w:bCs/>
          <w:color w:val="000000"/>
          <w:sz w:val="22"/>
          <w:szCs w:val="22"/>
        </w:rPr>
        <w:t>guests</w:t>
      </w:r>
      <w:r w:rsidRPr="00377479">
        <w:rPr>
          <w:rFonts w:ascii="Calibri" w:hAnsi="Calibri" w:cs="Calibri"/>
          <w:color w:val="000000"/>
          <w:sz w:val="22"/>
          <w:szCs w:val="22"/>
        </w:rPr>
        <w:t xml:space="preserve"> will naturally be the </w:t>
      </w:r>
      <w:r w:rsidRPr="00377479">
        <w:rPr>
          <w:rFonts w:ascii="Calibri" w:hAnsi="Calibri" w:cs="Calibri"/>
          <w:b/>
          <w:bCs/>
          <w:color w:val="000000"/>
          <w:sz w:val="22"/>
          <w:szCs w:val="22"/>
        </w:rPr>
        <w:t xml:space="preserve">bartenders, the stars of </w:t>
      </w:r>
      <w:proofErr w:type="spellStart"/>
      <w:r w:rsidRPr="00377479">
        <w:rPr>
          <w:rFonts w:ascii="Calibri" w:hAnsi="Calibri" w:cs="Calibri"/>
          <w:b/>
          <w:bCs/>
          <w:color w:val="000000"/>
          <w:sz w:val="22"/>
          <w:szCs w:val="22"/>
        </w:rPr>
        <w:t>Beer&amp;Food</w:t>
      </w:r>
      <w:proofErr w:type="spellEnd"/>
      <w:r w:rsidRPr="00377479">
        <w:rPr>
          <w:rFonts w:ascii="Calibri" w:hAnsi="Calibri" w:cs="Calibri"/>
          <w:b/>
          <w:bCs/>
          <w:color w:val="000000"/>
          <w:sz w:val="22"/>
          <w:szCs w:val="22"/>
        </w:rPr>
        <w:t xml:space="preserve"> Attraction</w:t>
      </w:r>
      <w:r w:rsidRPr="00377479">
        <w:rPr>
          <w:rFonts w:ascii="Calibri" w:hAnsi="Calibri" w:cs="Calibri"/>
          <w:color w:val="000000"/>
          <w:sz w:val="22"/>
          <w:szCs w:val="22"/>
        </w:rPr>
        <w:t xml:space="preserve">, who will share their experiences, techniques, and secrets on the art of mixing on the Mixology Circus stage. Finally, </w:t>
      </w:r>
      <w:r w:rsidRPr="00377479">
        <w:rPr>
          <w:rFonts w:ascii="Calibri" w:hAnsi="Calibri" w:cs="Calibri"/>
          <w:b/>
          <w:bCs/>
          <w:color w:val="000000"/>
          <w:sz w:val="22"/>
          <w:szCs w:val="22"/>
        </w:rPr>
        <w:t>exclusive interviews</w:t>
      </w:r>
      <w:r w:rsidRPr="00377479">
        <w:rPr>
          <w:rFonts w:ascii="Calibri" w:hAnsi="Calibri" w:cs="Calibri"/>
          <w:color w:val="000000"/>
          <w:sz w:val="22"/>
          <w:szCs w:val="22"/>
        </w:rPr>
        <w:t xml:space="preserve"> with the most influential </w:t>
      </w:r>
      <w:r w:rsidRPr="00377479">
        <w:rPr>
          <w:rFonts w:ascii="Calibri" w:hAnsi="Calibri" w:cs="Calibri"/>
          <w:b/>
          <w:bCs/>
          <w:color w:val="000000"/>
          <w:sz w:val="22"/>
          <w:szCs w:val="22"/>
        </w:rPr>
        <w:t>national and international faces</w:t>
      </w:r>
      <w:r w:rsidRPr="00377479">
        <w:rPr>
          <w:rFonts w:ascii="Calibri" w:hAnsi="Calibri" w:cs="Calibri"/>
          <w:color w:val="000000"/>
          <w:sz w:val="22"/>
          <w:szCs w:val="22"/>
        </w:rPr>
        <w:t xml:space="preserve"> in the industry will bring together a community of top-tier bartenders in Rimini.</w:t>
      </w:r>
    </w:p>
    <w:p w14:paraId="3AA48C23" w14:textId="77777777" w:rsidR="00272FA5" w:rsidRDefault="00272FA5" w:rsidP="008D2DFA">
      <w:pPr>
        <w:shd w:val="clear" w:color="auto" w:fill="FFFFFF"/>
        <w:jc w:val="both"/>
        <w:rPr>
          <w:rFonts w:ascii="Calibri" w:hAnsi="Calibri" w:cs="Calibri"/>
          <w:color w:val="000000"/>
          <w:sz w:val="22"/>
          <w:szCs w:val="22"/>
        </w:rPr>
      </w:pPr>
    </w:p>
    <w:p w14:paraId="1E6257FC" w14:textId="07EAC016" w:rsidR="001E6AC0" w:rsidRPr="006019CE" w:rsidRDefault="00377479" w:rsidP="00377479">
      <w:pPr>
        <w:jc w:val="both"/>
        <w:rPr>
          <w:rFonts w:ascii="Calibri" w:hAnsi="Calibri" w:cs="Calibri"/>
          <w:color w:val="000000"/>
          <w:sz w:val="22"/>
          <w:szCs w:val="22"/>
        </w:rPr>
      </w:pPr>
      <w:r w:rsidRPr="00377479">
        <w:rPr>
          <w:rFonts w:ascii="Calibri" w:hAnsi="Calibri" w:cs="Calibri"/>
          <w:color w:val="000000"/>
          <w:sz w:val="22"/>
          <w:szCs w:val="22"/>
        </w:rPr>
        <w:t xml:space="preserve">The third edition of Mixology Circus will also serve as a platform for important masterclasses in the industry. </w:t>
      </w:r>
      <w:r>
        <w:rPr>
          <w:rFonts w:ascii="Calibri" w:hAnsi="Calibri" w:cs="Calibri"/>
          <w:color w:val="000000"/>
          <w:sz w:val="22"/>
          <w:szCs w:val="22"/>
        </w:rPr>
        <w:t>To name but a few</w:t>
      </w:r>
      <w:r w:rsidRPr="00377479">
        <w:rPr>
          <w:rFonts w:ascii="Calibri" w:hAnsi="Calibri" w:cs="Calibri"/>
          <w:color w:val="000000"/>
          <w:sz w:val="22"/>
          <w:szCs w:val="22"/>
        </w:rPr>
        <w:t xml:space="preserve">: </w:t>
      </w:r>
      <w:r>
        <w:rPr>
          <w:rFonts w:ascii="Calibri" w:hAnsi="Calibri" w:cs="Calibri"/>
          <w:color w:val="000000"/>
          <w:sz w:val="22"/>
          <w:szCs w:val="22"/>
        </w:rPr>
        <w:t>“</w:t>
      </w:r>
      <w:r w:rsidRPr="00377479">
        <w:rPr>
          <w:rFonts w:ascii="Calibri" w:hAnsi="Calibri" w:cs="Calibri"/>
          <w:color w:val="000000"/>
          <w:sz w:val="22"/>
          <w:szCs w:val="22"/>
        </w:rPr>
        <w:t>The Beverage Landscape and the Evolution of Mixology</w:t>
      </w:r>
      <w:r>
        <w:rPr>
          <w:rFonts w:ascii="Calibri" w:hAnsi="Calibri" w:cs="Calibri"/>
          <w:color w:val="000000"/>
          <w:sz w:val="22"/>
          <w:szCs w:val="22"/>
        </w:rPr>
        <w:t>”</w:t>
      </w:r>
      <w:r w:rsidRPr="00377479">
        <w:rPr>
          <w:rFonts w:ascii="Calibri" w:hAnsi="Calibri" w:cs="Calibri"/>
          <w:color w:val="000000"/>
          <w:sz w:val="22"/>
          <w:szCs w:val="22"/>
        </w:rPr>
        <w:t>.</w:t>
      </w:r>
      <w:r>
        <w:rPr>
          <w:rFonts w:ascii="Calibri" w:hAnsi="Calibri" w:cs="Calibri"/>
          <w:color w:val="000000"/>
          <w:sz w:val="22"/>
          <w:szCs w:val="22"/>
        </w:rPr>
        <w:t xml:space="preserve"> </w:t>
      </w:r>
      <w:proofErr w:type="spellStart"/>
      <w:r w:rsidRPr="00377479">
        <w:rPr>
          <w:rFonts w:ascii="Calibri" w:hAnsi="Calibri" w:cs="Calibri"/>
          <w:color w:val="000000"/>
          <w:sz w:val="22"/>
          <w:szCs w:val="22"/>
        </w:rPr>
        <w:t>Bargiornale's</w:t>
      </w:r>
      <w:proofErr w:type="spellEnd"/>
      <w:r w:rsidRPr="00377479">
        <w:rPr>
          <w:rFonts w:ascii="Calibri" w:hAnsi="Calibri" w:cs="Calibri"/>
          <w:color w:val="000000"/>
          <w:sz w:val="22"/>
          <w:szCs w:val="22"/>
        </w:rPr>
        <w:t xml:space="preserve"> </w:t>
      </w:r>
      <w:r>
        <w:rPr>
          <w:rFonts w:ascii="Calibri" w:hAnsi="Calibri" w:cs="Calibri"/>
          <w:color w:val="000000"/>
          <w:sz w:val="22"/>
          <w:szCs w:val="22"/>
        </w:rPr>
        <w:t>“</w:t>
      </w:r>
      <w:r w:rsidRPr="00377479">
        <w:rPr>
          <w:rFonts w:ascii="Calibri" w:hAnsi="Calibri" w:cs="Calibri"/>
          <w:color w:val="000000"/>
          <w:sz w:val="22"/>
          <w:szCs w:val="22"/>
        </w:rPr>
        <w:t>Numbers, Analysis, Market</w:t>
      </w:r>
      <w:r>
        <w:rPr>
          <w:rFonts w:ascii="Calibri" w:hAnsi="Calibri" w:cs="Calibri"/>
          <w:color w:val="000000"/>
          <w:sz w:val="22"/>
          <w:szCs w:val="22"/>
        </w:rPr>
        <w:t xml:space="preserve">” </w:t>
      </w:r>
      <w:r w:rsidRPr="00377479">
        <w:rPr>
          <w:rFonts w:ascii="Calibri" w:hAnsi="Calibri" w:cs="Calibri"/>
          <w:color w:val="000000"/>
          <w:sz w:val="22"/>
          <w:szCs w:val="22"/>
        </w:rPr>
        <w:t xml:space="preserve">is scheduled for Monday 17, featuring Stefano </w:t>
      </w:r>
      <w:proofErr w:type="spellStart"/>
      <w:r w:rsidRPr="00377479">
        <w:rPr>
          <w:rFonts w:ascii="Calibri" w:hAnsi="Calibri" w:cs="Calibri"/>
          <w:color w:val="000000"/>
          <w:sz w:val="22"/>
          <w:szCs w:val="22"/>
        </w:rPr>
        <w:t>Ninevich</w:t>
      </w:r>
      <w:proofErr w:type="spellEnd"/>
      <w:r w:rsidRPr="00377479">
        <w:rPr>
          <w:rFonts w:ascii="Calibri" w:hAnsi="Calibri" w:cs="Calibri"/>
          <w:color w:val="000000"/>
          <w:sz w:val="22"/>
          <w:szCs w:val="22"/>
        </w:rPr>
        <w:t xml:space="preserve"> (</w:t>
      </w:r>
      <w:proofErr w:type="spellStart"/>
      <w:r w:rsidRPr="00377479">
        <w:rPr>
          <w:rFonts w:ascii="Calibri" w:hAnsi="Calibri" w:cs="Calibri"/>
          <w:color w:val="000000"/>
          <w:sz w:val="22"/>
          <w:szCs w:val="22"/>
        </w:rPr>
        <w:t>Bargionale's</w:t>
      </w:r>
      <w:proofErr w:type="spellEnd"/>
      <w:r w:rsidRPr="00377479">
        <w:rPr>
          <w:rFonts w:ascii="Calibri" w:hAnsi="Calibri" w:cs="Calibri"/>
          <w:color w:val="000000"/>
          <w:sz w:val="22"/>
          <w:szCs w:val="22"/>
        </w:rPr>
        <w:t xml:space="preserve"> deputy director), Matteo </w:t>
      </w:r>
      <w:proofErr w:type="spellStart"/>
      <w:r w:rsidRPr="00377479">
        <w:rPr>
          <w:rFonts w:ascii="Calibri" w:hAnsi="Calibri" w:cs="Calibri"/>
          <w:color w:val="000000"/>
          <w:sz w:val="22"/>
          <w:szCs w:val="22"/>
        </w:rPr>
        <w:t>Figura</w:t>
      </w:r>
      <w:proofErr w:type="spellEnd"/>
      <w:r w:rsidRPr="00377479">
        <w:rPr>
          <w:rFonts w:ascii="Calibri" w:hAnsi="Calibri" w:cs="Calibri"/>
          <w:color w:val="000000"/>
          <w:sz w:val="22"/>
          <w:szCs w:val="22"/>
        </w:rPr>
        <w:t xml:space="preserve"> (</w:t>
      </w:r>
      <w:proofErr w:type="spellStart"/>
      <w:r w:rsidRPr="00377479">
        <w:rPr>
          <w:rFonts w:ascii="Calibri" w:hAnsi="Calibri" w:cs="Calibri"/>
          <w:color w:val="000000"/>
          <w:sz w:val="22"/>
          <w:szCs w:val="22"/>
        </w:rPr>
        <w:t>Circana</w:t>
      </w:r>
      <w:proofErr w:type="spellEnd"/>
      <w:r w:rsidRPr="00377479">
        <w:rPr>
          <w:rFonts w:ascii="Calibri" w:hAnsi="Calibri" w:cs="Calibri"/>
          <w:color w:val="000000"/>
          <w:sz w:val="22"/>
          <w:szCs w:val="22"/>
        </w:rPr>
        <w:t xml:space="preserve"> Italia), and Giorgio Triani (University of Parma). Additionally, </w:t>
      </w:r>
      <w:r>
        <w:rPr>
          <w:rFonts w:ascii="Calibri" w:hAnsi="Calibri" w:cs="Calibri"/>
          <w:color w:val="000000"/>
          <w:sz w:val="22"/>
          <w:szCs w:val="22"/>
        </w:rPr>
        <w:t>“</w:t>
      </w:r>
      <w:r w:rsidRPr="00377479">
        <w:rPr>
          <w:rFonts w:ascii="Calibri" w:hAnsi="Calibri" w:cs="Calibri"/>
          <w:color w:val="000000"/>
          <w:sz w:val="22"/>
          <w:szCs w:val="22"/>
        </w:rPr>
        <w:t>Evolution of the Bar Profession: Diversity, Sustainability, and New Skills</w:t>
      </w:r>
      <w:r>
        <w:rPr>
          <w:rFonts w:ascii="Calibri" w:hAnsi="Calibri" w:cs="Calibri"/>
          <w:color w:val="000000"/>
          <w:sz w:val="22"/>
          <w:szCs w:val="22"/>
        </w:rPr>
        <w:t>”</w:t>
      </w:r>
      <w:r w:rsidRPr="00377479">
        <w:rPr>
          <w:rFonts w:ascii="Calibri" w:hAnsi="Calibri" w:cs="Calibri"/>
          <w:color w:val="000000"/>
          <w:sz w:val="22"/>
          <w:szCs w:val="22"/>
        </w:rPr>
        <w:t xml:space="preserve"> will be moderated by Roberta Mariani, with speakers Rossella de Stefano, Chiara Buzzi and Chiara Casati.</w:t>
      </w:r>
    </w:p>
    <w:p w14:paraId="32BA067C" w14:textId="77777777" w:rsidR="00C15709" w:rsidRDefault="00C15709" w:rsidP="00B34464">
      <w:pPr>
        <w:shd w:val="clear" w:color="auto" w:fill="FFFFFF"/>
        <w:jc w:val="both"/>
        <w:rPr>
          <w:rFonts w:ascii="Calibri" w:hAnsi="Calibri" w:cs="Calibri"/>
          <w:i/>
          <w:iCs/>
          <w:color w:val="000000"/>
          <w:sz w:val="22"/>
          <w:szCs w:val="22"/>
          <w:shd w:val="clear" w:color="auto" w:fill="FFFFFF"/>
        </w:rPr>
      </w:pPr>
    </w:p>
    <w:p w14:paraId="4225DC43" w14:textId="6FE67FE1" w:rsidR="00C15709" w:rsidRPr="00026801" w:rsidRDefault="00C15709" w:rsidP="00B34464">
      <w:pPr>
        <w:shd w:val="clear" w:color="auto" w:fill="FFFFFF"/>
        <w:jc w:val="both"/>
        <w:rPr>
          <w:rFonts w:ascii="Calibri" w:hAnsi="Calibri" w:cs="Calibri"/>
          <w:b/>
          <w:bCs/>
          <w:color w:val="000000"/>
          <w:sz w:val="22"/>
          <w:szCs w:val="22"/>
        </w:rPr>
      </w:pPr>
      <w:r w:rsidRPr="00026801">
        <w:rPr>
          <w:rFonts w:ascii="Calibri" w:hAnsi="Calibri" w:cs="Calibri"/>
          <w:b/>
          <w:bCs/>
          <w:color w:val="000000"/>
          <w:sz w:val="22"/>
          <w:szCs w:val="22"/>
          <w:shd w:val="clear" w:color="auto" w:fill="FFFFFF"/>
        </w:rPr>
        <w:t>SPARKLING&amp;MIX</w:t>
      </w:r>
      <w:r w:rsidR="00377479">
        <w:rPr>
          <w:rFonts w:ascii="Calibri" w:hAnsi="Calibri" w:cs="Calibri"/>
          <w:b/>
          <w:bCs/>
          <w:color w:val="000000"/>
          <w:sz w:val="22"/>
          <w:szCs w:val="22"/>
          <w:shd w:val="clear" w:color="auto" w:fill="FFFFFF"/>
        </w:rPr>
        <w:t xml:space="preserve"> AREA</w:t>
      </w:r>
    </w:p>
    <w:p w14:paraId="4007C018" w14:textId="5DDB4C7B" w:rsidR="00377479" w:rsidRDefault="00377479" w:rsidP="00B34464">
      <w:pPr>
        <w:shd w:val="clear" w:color="auto" w:fill="FFFFFF"/>
        <w:jc w:val="both"/>
        <w:rPr>
          <w:rFonts w:ascii="Calibri" w:hAnsi="Calibri" w:cs="Calibri"/>
          <w:color w:val="000000"/>
          <w:sz w:val="22"/>
          <w:szCs w:val="22"/>
        </w:rPr>
      </w:pPr>
      <w:r w:rsidRPr="00377479">
        <w:rPr>
          <w:rFonts w:ascii="Calibri" w:hAnsi="Calibri" w:cs="Calibri"/>
          <w:color w:val="000000"/>
          <w:sz w:val="22"/>
          <w:szCs w:val="22"/>
        </w:rPr>
        <w:t xml:space="preserve">The latest addition is </w:t>
      </w:r>
      <w:proofErr w:type="spellStart"/>
      <w:r w:rsidRPr="00377479">
        <w:rPr>
          <w:rFonts w:ascii="Calibri" w:hAnsi="Calibri" w:cs="Calibri"/>
          <w:b/>
          <w:bCs/>
          <w:color w:val="000000"/>
          <w:sz w:val="22"/>
          <w:szCs w:val="22"/>
        </w:rPr>
        <w:t>Sparkling&amp;Mix</w:t>
      </w:r>
      <w:proofErr w:type="spellEnd"/>
      <w:r w:rsidRPr="00377479">
        <w:rPr>
          <w:rFonts w:ascii="Calibri" w:hAnsi="Calibri" w:cs="Calibri"/>
          <w:color w:val="000000"/>
          <w:sz w:val="22"/>
          <w:szCs w:val="22"/>
        </w:rPr>
        <w:t xml:space="preserve">, an exhibition area dedicated to the world of sparkling wine in mixology. This area will serve as a focal point for exploring the latest trends in the </w:t>
      </w:r>
      <w:r w:rsidRPr="00377479">
        <w:rPr>
          <w:rFonts w:ascii="Calibri" w:hAnsi="Calibri" w:cs="Calibri"/>
          <w:b/>
          <w:bCs/>
          <w:color w:val="000000"/>
          <w:sz w:val="22"/>
          <w:szCs w:val="22"/>
        </w:rPr>
        <w:t>sparkling beverage industry - including sparkling wines, champagne, and prosecco</w:t>
      </w:r>
      <w:r w:rsidRPr="00377479">
        <w:rPr>
          <w:rFonts w:ascii="Calibri" w:hAnsi="Calibri" w:cs="Calibri"/>
          <w:color w:val="000000"/>
          <w:sz w:val="22"/>
          <w:szCs w:val="22"/>
        </w:rPr>
        <w:t xml:space="preserve"> - and provide exhibiting companies with the opportunity to showcase their offerings in a </w:t>
      </w:r>
      <w:r w:rsidRPr="00377479">
        <w:rPr>
          <w:rFonts w:ascii="Calibri" w:hAnsi="Calibri" w:cs="Calibri"/>
          <w:b/>
          <w:bCs/>
          <w:color w:val="000000"/>
          <w:sz w:val="22"/>
          <w:szCs w:val="22"/>
        </w:rPr>
        <w:t>dedicated setting</w:t>
      </w:r>
      <w:r w:rsidRPr="00377479">
        <w:rPr>
          <w:rFonts w:ascii="Calibri" w:hAnsi="Calibri" w:cs="Calibri"/>
          <w:color w:val="000000"/>
          <w:sz w:val="22"/>
          <w:szCs w:val="22"/>
        </w:rPr>
        <w:t>.</w:t>
      </w:r>
    </w:p>
    <w:p w14:paraId="6692CA5E" w14:textId="694D7363" w:rsidR="008B3C53" w:rsidRPr="008B3C53" w:rsidRDefault="00377479" w:rsidP="008B3C53">
      <w:pPr>
        <w:shd w:val="clear" w:color="auto" w:fill="FFFFFF"/>
        <w:jc w:val="both"/>
        <w:rPr>
          <w:rFonts w:ascii="Calibri" w:hAnsi="Calibri" w:cs="Calibri"/>
          <w:color w:val="000000"/>
          <w:sz w:val="22"/>
          <w:szCs w:val="22"/>
        </w:rPr>
      </w:pPr>
      <w:r>
        <w:rPr>
          <w:rFonts w:ascii="Calibri" w:hAnsi="Calibri" w:cs="Calibri"/>
          <w:color w:val="000000"/>
          <w:sz w:val="22"/>
          <w:szCs w:val="22"/>
        </w:rPr>
        <w:t>Exhibitors:</w:t>
      </w:r>
      <w:r w:rsidR="008B3C53">
        <w:rPr>
          <w:rFonts w:ascii="Calibri" w:hAnsi="Calibri" w:cs="Calibri"/>
          <w:color w:val="000000"/>
          <w:sz w:val="22"/>
          <w:szCs w:val="22"/>
        </w:rPr>
        <w:t xml:space="preserve"> </w:t>
      </w:r>
      <w:r w:rsidR="008B3C53" w:rsidRPr="008B3C53">
        <w:rPr>
          <w:rFonts w:ascii="Calibri" w:hAnsi="Calibri" w:cs="Calibri"/>
          <w:b/>
          <w:bCs/>
          <w:color w:val="111111"/>
          <w:sz w:val="22"/>
          <w:szCs w:val="22"/>
          <w:shd w:val="clear" w:color="auto" w:fill="FFFFFF"/>
        </w:rPr>
        <w:t>Bosca,</w:t>
      </w:r>
      <w:r w:rsidR="008B3C53">
        <w:rPr>
          <w:rFonts w:ascii="Calibri" w:hAnsi="Calibri" w:cs="Calibri"/>
          <w:b/>
          <w:bCs/>
          <w:color w:val="111111"/>
          <w:sz w:val="22"/>
          <w:szCs w:val="22"/>
          <w:shd w:val="clear" w:color="auto" w:fill="FFFFFF"/>
        </w:rPr>
        <w:t xml:space="preserve"> </w:t>
      </w:r>
      <w:r w:rsidR="008B3C53" w:rsidRPr="008B3C53">
        <w:rPr>
          <w:rFonts w:ascii="Calibri" w:hAnsi="Calibri" w:cs="Calibri"/>
          <w:b/>
          <w:bCs/>
          <w:color w:val="111111"/>
          <w:sz w:val="22"/>
          <w:szCs w:val="22"/>
          <w:shd w:val="clear" w:color="auto" w:fill="FFFFFF"/>
        </w:rPr>
        <w:t xml:space="preserve">Cocchi, Domus Vini, Maschio Beniamino, San Martino Vini, Società Agricola Colli </w:t>
      </w:r>
      <w:proofErr w:type="spellStart"/>
      <w:r w:rsidR="008B3C53" w:rsidRPr="008B3C53">
        <w:rPr>
          <w:rFonts w:ascii="Calibri" w:hAnsi="Calibri" w:cs="Calibri"/>
          <w:b/>
          <w:bCs/>
          <w:color w:val="111111"/>
          <w:sz w:val="22"/>
          <w:szCs w:val="22"/>
          <w:shd w:val="clear" w:color="auto" w:fill="FFFFFF"/>
        </w:rPr>
        <w:t>Asolani</w:t>
      </w:r>
      <w:proofErr w:type="spellEnd"/>
      <w:r>
        <w:rPr>
          <w:rFonts w:ascii="Calibri" w:hAnsi="Calibri" w:cs="Calibri"/>
          <w:b/>
          <w:bCs/>
          <w:color w:val="111111"/>
          <w:sz w:val="22"/>
          <w:szCs w:val="22"/>
          <w:shd w:val="clear" w:color="auto" w:fill="FFFFFF"/>
        </w:rPr>
        <w:t xml:space="preserve"> </w:t>
      </w:r>
      <w:r>
        <w:rPr>
          <w:rFonts w:ascii="Calibri" w:hAnsi="Calibri" w:cs="Calibri"/>
          <w:color w:val="111111"/>
          <w:sz w:val="22"/>
          <w:szCs w:val="22"/>
          <w:shd w:val="clear" w:color="auto" w:fill="FFFFFF"/>
        </w:rPr>
        <w:t xml:space="preserve">and </w:t>
      </w:r>
      <w:proofErr w:type="spellStart"/>
      <w:r w:rsidR="008B3C53" w:rsidRPr="008B3C53">
        <w:rPr>
          <w:rFonts w:ascii="Calibri" w:hAnsi="Calibri" w:cs="Calibri"/>
          <w:b/>
          <w:bCs/>
          <w:color w:val="111111"/>
          <w:sz w:val="22"/>
          <w:szCs w:val="22"/>
          <w:shd w:val="clear" w:color="auto" w:fill="FFFFFF"/>
        </w:rPr>
        <w:t>Vinicola</w:t>
      </w:r>
      <w:proofErr w:type="spellEnd"/>
      <w:r w:rsidR="008B3C53" w:rsidRPr="008B3C53">
        <w:rPr>
          <w:rFonts w:ascii="Calibri" w:hAnsi="Calibri" w:cs="Calibri"/>
          <w:b/>
          <w:bCs/>
          <w:color w:val="111111"/>
          <w:sz w:val="22"/>
          <w:szCs w:val="22"/>
          <w:shd w:val="clear" w:color="auto" w:fill="FFFFFF"/>
        </w:rPr>
        <w:t xml:space="preserve"> </w:t>
      </w:r>
      <w:proofErr w:type="spellStart"/>
      <w:r w:rsidR="008B3C53" w:rsidRPr="008B3C53">
        <w:rPr>
          <w:rFonts w:ascii="Calibri" w:hAnsi="Calibri" w:cs="Calibri"/>
          <w:b/>
          <w:bCs/>
          <w:color w:val="111111"/>
          <w:sz w:val="22"/>
          <w:szCs w:val="22"/>
          <w:shd w:val="clear" w:color="auto" w:fill="FFFFFF"/>
        </w:rPr>
        <w:t>Decordi</w:t>
      </w:r>
      <w:proofErr w:type="spellEnd"/>
      <w:r w:rsidR="008B3C53">
        <w:rPr>
          <w:rFonts w:ascii="Calibri" w:hAnsi="Calibri" w:cs="Calibri"/>
          <w:b/>
          <w:bCs/>
          <w:color w:val="111111"/>
          <w:sz w:val="22"/>
          <w:szCs w:val="22"/>
          <w:shd w:val="clear" w:color="auto" w:fill="FFFFFF"/>
        </w:rPr>
        <w:t>.</w:t>
      </w:r>
    </w:p>
    <w:p w14:paraId="60EDFE6D" w14:textId="286A549D" w:rsidR="00C15709" w:rsidRPr="00917131" w:rsidRDefault="00C15709" w:rsidP="00917131">
      <w:pPr>
        <w:rPr>
          <w:rFonts w:ascii="Aptos" w:hAnsi="Aptos"/>
          <w:color w:val="000000"/>
          <w:sz w:val="22"/>
          <w:szCs w:val="22"/>
        </w:rPr>
      </w:pPr>
    </w:p>
    <w:p w14:paraId="64E115A0" w14:textId="77777777" w:rsidR="00B059DF" w:rsidRDefault="00B059DF" w:rsidP="00B059DF">
      <w:pPr>
        <w:adjustRightInd w:val="0"/>
        <w:snapToGrid w:val="0"/>
        <w:jc w:val="both"/>
        <w:rPr>
          <w:b/>
          <w:bCs/>
          <w:sz w:val="20"/>
          <w:szCs w:val="20"/>
        </w:rPr>
      </w:pPr>
    </w:p>
    <w:p w14:paraId="0DD2ADC9" w14:textId="77777777" w:rsidR="007F3D43" w:rsidRDefault="007F3D43" w:rsidP="00B059DF">
      <w:pPr>
        <w:adjustRightInd w:val="0"/>
        <w:snapToGrid w:val="0"/>
        <w:jc w:val="both"/>
        <w:rPr>
          <w:b/>
          <w:bCs/>
          <w:sz w:val="20"/>
          <w:szCs w:val="20"/>
        </w:rPr>
      </w:pPr>
    </w:p>
    <w:p w14:paraId="132F627D" w14:textId="77777777" w:rsidR="00377479" w:rsidRPr="00377479" w:rsidRDefault="00377479" w:rsidP="00377479">
      <w:pPr>
        <w:adjustRightInd w:val="0"/>
        <w:snapToGrid w:val="0"/>
        <w:ind w:right="211"/>
        <w:jc w:val="both"/>
        <w:rPr>
          <w:rFonts w:ascii="Calibri" w:hAnsi="Calibri" w:cs="Calibri"/>
          <w:b/>
          <w:bCs/>
          <w:sz w:val="20"/>
          <w:szCs w:val="20"/>
        </w:rPr>
      </w:pPr>
      <w:r w:rsidRPr="00377479">
        <w:rPr>
          <w:rFonts w:ascii="Calibri" w:hAnsi="Calibri" w:cs="Calibri"/>
          <w:b/>
          <w:bCs/>
          <w:sz w:val="20"/>
          <w:szCs w:val="20"/>
        </w:rPr>
        <w:t>ABOUT BEER&amp;FOOD ATTRACTION 2025</w:t>
      </w:r>
    </w:p>
    <w:p w14:paraId="1BE20884" w14:textId="77777777" w:rsidR="00377479" w:rsidRDefault="00377479" w:rsidP="00377479">
      <w:pPr>
        <w:adjustRightInd w:val="0"/>
        <w:snapToGrid w:val="0"/>
        <w:ind w:right="211"/>
        <w:jc w:val="both"/>
        <w:rPr>
          <w:rFonts w:ascii="Calibri" w:hAnsi="Calibri" w:cs="Calibri"/>
          <w:sz w:val="20"/>
          <w:szCs w:val="20"/>
        </w:rPr>
      </w:pPr>
      <w:r w:rsidRPr="00377479">
        <w:rPr>
          <w:rFonts w:ascii="Calibri" w:hAnsi="Calibri" w:cs="Calibri"/>
          <w:sz w:val="20"/>
          <w:szCs w:val="20"/>
        </w:rPr>
        <w:t>Date: 16 – 18 February 2025; Organiser: Italian Exhibition Group SpA; edition: 10</w:t>
      </w:r>
      <w:r w:rsidRPr="00377479">
        <w:rPr>
          <w:rFonts w:ascii="Calibri" w:hAnsi="Calibri" w:cs="Calibri"/>
          <w:sz w:val="20"/>
          <w:szCs w:val="20"/>
          <w:vertAlign w:val="superscript"/>
        </w:rPr>
        <w:t>th</w:t>
      </w:r>
      <w:r w:rsidRPr="00377479">
        <w:rPr>
          <w:rFonts w:ascii="Calibri" w:hAnsi="Calibri" w:cs="Calibri"/>
          <w:sz w:val="20"/>
          <w:szCs w:val="20"/>
        </w:rPr>
        <w:t xml:space="preserve">; recurrence: annual; info: </w:t>
      </w:r>
      <w:hyperlink r:id="rId10" w:history="1">
        <w:r w:rsidRPr="00377479">
          <w:rPr>
            <w:rStyle w:val="Collegamentoipertestuale"/>
            <w:rFonts w:ascii="Calibri" w:eastAsiaTheme="majorEastAsia" w:hAnsi="Calibri" w:cs="Calibri"/>
            <w:sz w:val="20"/>
            <w:szCs w:val="20"/>
          </w:rPr>
          <w:t>https://www.beerandfoodattraction.it/</w:t>
        </w:r>
      </w:hyperlink>
      <w:r w:rsidRPr="00377479">
        <w:rPr>
          <w:rFonts w:ascii="Calibri" w:hAnsi="Calibri" w:cs="Calibri"/>
          <w:sz w:val="20"/>
          <w:szCs w:val="20"/>
        </w:rPr>
        <w:t xml:space="preserve">  </w:t>
      </w:r>
    </w:p>
    <w:p w14:paraId="49FC9916" w14:textId="77777777" w:rsidR="00377479" w:rsidRPr="00377479" w:rsidRDefault="00377479" w:rsidP="00377479">
      <w:pPr>
        <w:adjustRightInd w:val="0"/>
        <w:snapToGrid w:val="0"/>
        <w:ind w:right="211"/>
        <w:jc w:val="both"/>
        <w:rPr>
          <w:rFonts w:ascii="Calibri" w:hAnsi="Calibri" w:cs="Calibri"/>
          <w:sz w:val="20"/>
          <w:szCs w:val="20"/>
        </w:rPr>
      </w:pPr>
    </w:p>
    <w:p w14:paraId="496D5EC8" w14:textId="77777777" w:rsidR="00377479" w:rsidRPr="00377479" w:rsidRDefault="00377479" w:rsidP="00377479">
      <w:pPr>
        <w:adjustRightInd w:val="0"/>
        <w:snapToGrid w:val="0"/>
        <w:ind w:right="211"/>
        <w:jc w:val="both"/>
        <w:rPr>
          <w:rFonts w:ascii="Calibri" w:hAnsi="Calibri" w:cs="Calibri"/>
          <w:b/>
          <w:bCs/>
          <w:sz w:val="20"/>
          <w:szCs w:val="20"/>
        </w:rPr>
      </w:pPr>
      <w:r w:rsidRPr="00377479">
        <w:rPr>
          <w:rFonts w:ascii="Calibri" w:hAnsi="Calibri" w:cs="Calibri"/>
          <w:b/>
          <w:bCs/>
          <w:sz w:val="20"/>
          <w:szCs w:val="20"/>
        </w:rPr>
        <w:t>ABOUT BBTECH EXPO 2025</w:t>
      </w:r>
    </w:p>
    <w:p w14:paraId="03DA0CA8" w14:textId="77777777" w:rsidR="00377479" w:rsidRPr="00377479" w:rsidRDefault="00377479" w:rsidP="00377479">
      <w:pPr>
        <w:adjustRightInd w:val="0"/>
        <w:snapToGrid w:val="0"/>
        <w:ind w:right="211"/>
        <w:jc w:val="both"/>
        <w:rPr>
          <w:rFonts w:ascii="Calibri" w:hAnsi="Calibri" w:cs="Calibri"/>
          <w:sz w:val="20"/>
          <w:szCs w:val="20"/>
        </w:rPr>
      </w:pPr>
      <w:r w:rsidRPr="00377479">
        <w:rPr>
          <w:rFonts w:ascii="Calibri" w:hAnsi="Calibri" w:cs="Calibri"/>
          <w:sz w:val="20"/>
          <w:szCs w:val="20"/>
        </w:rPr>
        <w:t>Date: 16 – 18 February 2025; Organiser: Italian Exhibition Group SpA; edition: 7</w:t>
      </w:r>
      <w:r w:rsidRPr="00377479">
        <w:rPr>
          <w:rFonts w:ascii="Calibri" w:hAnsi="Calibri" w:cs="Calibri"/>
          <w:sz w:val="20"/>
          <w:szCs w:val="20"/>
          <w:vertAlign w:val="superscript"/>
        </w:rPr>
        <w:t>th</w:t>
      </w:r>
      <w:r w:rsidRPr="00377479">
        <w:rPr>
          <w:rFonts w:ascii="Calibri" w:hAnsi="Calibri" w:cs="Calibri"/>
          <w:sz w:val="20"/>
          <w:szCs w:val="20"/>
        </w:rPr>
        <w:t xml:space="preserve">; recurrence: annual; info: </w:t>
      </w:r>
      <w:hyperlink r:id="rId11" w:history="1">
        <w:r w:rsidRPr="00377479">
          <w:rPr>
            <w:rStyle w:val="Collegamentoipertestuale"/>
            <w:rFonts w:ascii="Calibri" w:eastAsiaTheme="majorEastAsia" w:hAnsi="Calibri" w:cs="Calibri"/>
            <w:sz w:val="20"/>
            <w:szCs w:val="20"/>
          </w:rPr>
          <w:t>https://www.bbtechexpo.com/</w:t>
        </w:r>
      </w:hyperlink>
      <w:r w:rsidRPr="00377479">
        <w:rPr>
          <w:rFonts w:ascii="Calibri" w:hAnsi="Calibri" w:cs="Calibri"/>
          <w:sz w:val="20"/>
          <w:szCs w:val="20"/>
        </w:rPr>
        <w:t xml:space="preserve">  </w:t>
      </w:r>
    </w:p>
    <w:p w14:paraId="2A1217FF" w14:textId="77777777" w:rsidR="00377479" w:rsidRPr="00732E92" w:rsidRDefault="00377479" w:rsidP="00732E92">
      <w:pPr>
        <w:adjustRightInd w:val="0"/>
        <w:snapToGrid w:val="0"/>
        <w:jc w:val="both"/>
        <w:rPr>
          <w:rFonts w:ascii="Calibri" w:hAnsi="Calibri" w:cs="Calibri"/>
          <w:sz w:val="20"/>
          <w:szCs w:val="20"/>
        </w:rPr>
      </w:pPr>
    </w:p>
    <w:p w14:paraId="4162F404" w14:textId="77777777" w:rsidR="00732E92" w:rsidRPr="003E1298" w:rsidRDefault="00732E92" w:rsidP="00B059DF">
      <w:pPr>
        <w:adjustRightInd w:val="0"/>
        <w:snapToGrid w:val="0"/>
        <w:jc w:val="both"/>
        <w:rPr>
          <w:rFonts w:ascii="Calibri" w:hAnsi="Calibri" w:cs="Calibri"/>
          <w:sz w:val="20"/>
          <w:szCs w:val="20"/>
        </w:rPr>
      </w:pPr>
    </w:p>
    <w:p w14:paraId="0334BDFE" w14:textId="77777777" w:rsidR="001D6E91" w:rsidRPr="001D6E91" w:rsidRDefault="001D6E91" w:rsidP="001D6E91">
      <w:pPr>
        <w:adjustRightInd w:val="0"/>
        <w:snapToGrid w:val="0"/>
        <w:jc w:val="both"/>
        <w:rPr>
          <w:rFonts w:ascii="Calibri" w:eastAsia="Calibri" w:hAnsi="Calibri"/>
          <w:sz w:val="16"/>
          <w:szCs w:val="16"/>
          <w:lang w:val="en-US" w:eastAsia="en-US"/>
        </w:rPr>
      </w:pPr>
      <w:r w:rsidRPr="001D6E91">
        <w:rPr>
          <w:rFonts w:ascii="Calibri" w:eastAsia="Calibri" w:hAnsi="Calibri"/>
          <w:b/>
          <w:spacing w:val="-2"/>
          <w:sz w:val="16"/>
          <w:szCs w:val="16"/>
          <w:lang w:eastAsia="en-US"/>
        </w:rPr>
        <w:t>PRESS</w:t>
      </w:r>
      <w:r w:rsidRPr="001D6E91">
        <w:rPr>
          <w:rFonts w:ascii="Calibri" w:eastAsia="Calibri" w:hAnsi="Calibri"/>
          <w:b/>
          <w:spacing w:val="-12"/>
          <w:sz w:val="16"/>
          <w:szCs w:val="16"/>
          <w:lang w:eastAsia="en-US"/>
        </w:rPr>
        <w:t xml:space="preserve"> </w:t>
      </w:r>
      <w:r w:rsidRPr="001D6E91">
        <w:rPr>
          <w:rFonts w:ascii="Calibri" w:eastAsia="Calibri" w:hAnsi="Calibri"/>
          <w:b/>
          <w:spacing w:val="-2"/>
          <w:sz w:val="16"/>
          <w:szCs w:val="16"/>
          <w:lang w:eastAsia="en-US"/>
        </w:rPr>
        <w:t>CONTACT</w:t>
      </w:r>
      <w:r w:rsidRPr="001D6E91">
        <w:rPr>
          <w:rFonts w:ascii="Calibri" w:eastAsia="Calibri" w:hAnsi="Calibri"/>
          <w:b/>
          <w:spacing w:val="-1"/>
          <w:sz w:val="16"/>
          <w:szCs w:val="16"/>
          <w:lang w:eastAsia="en-US"/>
        </w:rPr>
        <w:t xml:space="preserve"> ITALIAN</w:t>
      </w:r>
      <w:r w:rsidRPr="001D6E91">
        <w:rPr>
          <w:rFonts w:ascii="Calibri" w:eastAsia="Calibri" w:hAnsi="Calibri"/>
          <w:b/>
          <w:spacing w:val="-2"/>
          <w:sz w:val="16"/>
          <w:szCs w:val="16"/>
          <w:lang w:eastAsia="en-US"/>
        </w:rPr>
        <w:t xml:space="preserve"> </w:t>
      </w:r>
      <w:r w:rsidRPr="001D6E91">
        <w:rPr>
          <w:rFonts w:ascii="Calibri" w:eastAsia="Calibri" w:hAnsi="Calibri"/>
          <w:b/>
          <w:spacing w:val="-1"/>
          <w:sz w:val="16"/>
          <w:szCs w:val="16"/>
          <w:lang w:eastAsia="en-US"/>
        </w:rPr>
        <w:t>EXHIBITION</w:t>
      </w:r>
      <w:r w:rsidRPr="001D6E91">
        <w:rPr>
          <w:rFonts w:ascii="Calibri" w:eastAsia="Calibri" w:hAnsi="Calibri"/>
          <w:b/>
          <w:spacing w:val="-2"/>
          <w:sz w:val="16"/>
          <w:szCs w:val="16"/>
          <w:lang w:eastAsia="en-US"/>
        </w:rPr>
        <w:t xml:space="preserve"> </w:t>
      </w:r>
      <w:r w:rsidRPr="001D6E91">
        <w:rPr>
          <w:rFonts w:ascii="Calibri" w:eastAsia="Calibri" w:hAnsi="Calibri"/>
          <w:b/>
          <w:spacing w:val="-1"/>
          <w:sz w:val="16"/>
          <w:szCs w:val="16"/>
          <w:lang w:eastAsia="en-US"/>
        </w:rPr>
        <w:t>GROUP</w:t>
      </w:r>
    </w:p>
    <w:p w14:paraId="196960B0" w14:textId="77777777" w:rsidR="001D6E91" w:rsidRPr="001D6E91" w:rsidRDefault="001D6E91" w:rsidP="001D6E91">
      <w:pPr>
        <w:adjustRightInd w:val="0"/>
        <w:snapToGrid w:val="0"/>
        <w:rPr>
          <w:rFonts w:ascii="Calibri" w:eastAsia="Calibri" w:hAnsi="Calibri"/>
          <w:sz w:val="16"/>
          <w:szCs w:val="16"/>
          <w:lang w:eastAsia="en-US"/>
        </w:rPr>
      </w:pPr>
      <w:r w:rsidRPr="001D6E91">
        <w:rPr>
          <w:rFonts w:ascii="Calibri" w:eastAsia="Calibri" w:hAnsi="Calibri"/>
          <w:b/>
          <w:sz w:val="16"/>
          <w:szCs w:val="16"/>
          <w:lang w:eastAsia="en-US"/>
        </w:rPr>
        <w:t>Head</w:t>
      </w:r>
      <w:r w:rsidRPr="001D6E91">
        <w:rPr>
          <w:rFonts w:ascii="Calibri" w:eastAsia="Calibri" w:hAnsi="Calibri"/>
          <w:b/>
          <w:spacing w:val="10"/>
          <w:sz w:val="16"/>
          <w:szCs w:val="16"/>
          <w:lang w:eastAsia="en-US"/>
        </w:rPr>
        <w:t xml:space="preserve"> </w:t>
      </w:r>
      <w:r w:rsidRPr="001D6E91">
        <w:rPr>
          <w:rFonts w:ascii="Calibri" w:eastAsia="Calibri" w:hAnsi="Calibri"/>
          <w:b/>
          <w:sz w:val="16"/>
          <w:szCs w:val="16"/>
          <w:lang w:eastAsia="en-US"/>
        </w:rPr>
        <w:t>of</w:t>
      </w:r>
      <w:r w:rsidRPr="001D6E91">
        <w:rPr>
          <w:rFonts w:ascii="Calibri" w:eastAsia="Calibri" w:hAnsi="Calibri"/>
          <w:b/>
          <w:spacing w:val="2"/>
          <w:sz w:val="16"/>
          <w:szCs w:val="16"/>
          <w:lang w:eastAsia="en-US"/>
        </w:rPr>
        <w:t xml:space="preserve"> </w:t>
      </w:r>
      <w:r w:rsidRPr="001D6E91">
        <w:rPr>
          <w:rFonts w:ascii="Calibri" w:eastAsia="Calibri" w:hAnsi="Calibri"/>
          <w:b/>
          <w:sz w:val="16"/>
          <w:szCs w:val="16"/>
          <w:lang w:eastAsia="en-US"/>
        </w:rPr>
        <w:t>media</w:t>
      </w:r>
      <w:r w:rsidRPr="001D6E91">
        <w:rPr>
          <w:rFonts w:ascii="Calibri" w:eastAsia="Calibri" w:hAnsi="Calibri"/>
          <w:b/>
          <w:spacing w:val="7"/>
          <w:sz w:val="16"/>
          <w:szCs w:val="16"/>
          <w:lang w:eastAsia="en-US"/>
        </w:rPr>
        <w:t xml:space="preserve"> </w:t>
      </w:r>
      <w:r w:rsidRPr="001D6E91">
        <w:rPr>
          <w:rFonts w:ascii="Calibri" w:eastAsia="Calibri" w:hAnsi="Calibri"/>
          <w:b/>
          <w:sz w:val="16"/>
          <w:szCs w:val="16"/>
          <w:lang w:eastAsia="en-US"/>
        </w:rPr>
        <w:t>relation</w:t>
      </w:r>
      <w:r w:rsidRPr="001D6E91">
        <w:rPr>
          <w:rFonts w:ascii="Calibri" w:eastAsia="Calibri" w:hAnsi="Calibri"/>
          <w:b/>
          <w:spacing w:val="10"/>
          <w:sz w:val="16"/>
          <w:szCs w:val="16"/>
          <w:lang w:eastAsia="en-US"/>
        </w:rPr>
        <w:t xml:space="preserve"> </w:t>
      </w:r>
      <w:r w:rsidRPr="001D6E91">
        <w:rPr>
          <w:rFonts w:ascii="Calibri" w:eastAsia="Calibri" w:hAnsi="Calibri"/>
          <w:b/>
          <w:sz w:val="16"/>
          <w:szCs w:val="16"/>
          <w:lang w:eastAsia="en-US"/>
        </w:rPr>
        <w:t>&amp;</w:t>
      </w:r>
      <w:r w:rsidRPr="001D6E91">
        <w:rPr>
          <w:rFonts w:ascii="Calibri" w:eastAsia="Calibri" w:hAnsi="Calibri"/>
          <w:b/>
          <w:spacing w:val="7"/>
          <w:sz w:val="16"/>
          <w:szCs w:val="16"/>
          <w:lang w:eastAsia="en-US"/>
        </w:rPr>
        <w:t xml:space="preserve"> </w:t>
      </w:r>
      <w:r w:rsidRPr="001D6E91">
        <w:rPr>
          <w:rFonts w:ascii="Calibri" w:eastAsia="Calibri" w:hAnsi="Calibri"/>
          <w:b/>
          <w:sz w:val="16"/>
          <w:szCs w:val="16"/>
          <w:lang w:eastAsia="en-US"/>
        </w:rPr>
        <w:t>corporate</w:t>
      </w:r>
      <w:r w:rsidRPr="001D6E91">
        <w:rPr>
          <w:rFonts w:ascii="Calibri" w:eastAsia="Calibri" w:hAnsi="Calibri"/>
          <w:b/>
          <w:spacing w:val="11"/>
          <w:sz w:val="16"/>
          <w:szCs w:val="16"/>
          <w:lang w:eastAsia="en-US"/>
        </w:rPr>
        <w:t xml:space="preserve"> </w:t>
      </w:r>
      <w:r w:rsidRPr="001D6E91">
        <w:rPr>
          <w:rFonts w:ascii="Calibri" w:eastAsia="Calibri" w:hAnsi="Calibri"/>
          <w:b/>
          <w:sz w:val="16"/>
          <w:szCs w:val="16"/>
          <w:lang w:eastAsia="en-US"/>
        </w:rPr>
        <w:t>communication</w:t>
      </w:r>
      <w:r w:rsidRPr="001D6E91">
        <w:rPr>
          <w:rFonts w:ascii="Calibri" w:eastAsia="Calibri" w:hAnsi="Calibri"/>
          <w:sz w:val="16"/>
          <w:szCs w:val="16"/>
          <w:lang w:eastAsia="en-US"/>
        </w:rPr>
        <w:t>:</w:t>
      </w:r>
      <w:r w:rsidRPr="001D6E91">
        <w:rPr>
          <w:rFonts w:ascii="Calibri" w:eastAsia="Calibri" w:hAnsi="Calibri"/>
          <w:spacing w:val="-1"/>
          <w:sz w:val="16"/>
          <w:szCs w:val="16"/>
          <w:lang w:eastAsia="en-US"/>
        </w:rPr>
        <w:t xml:space="preserve"> </w:t>
      </w:r>
      <w:r w:rsidRPr="001D6E91">
        <w:rPr>
          <w:rFonts w:ascii="Calibri" w:eastAsia="Calibri" w:hAnsi="Calibri"/>
          <w:sz w:val="16"/>
          <w:szCs w:val="16"/>
          <w:lang w:eastAsia="en-US"/>
        </w:rPr>
        <w:t>Elisabetta</w:t>
      </w:r>
      <w:r w:rsidRPr="001D6E91">
        <w:rPr>
          <w:rFonts w:ascii="Calibri" w:eastAsia="Calibri" w:hAnsi="Calibri"/>
          <w:spacing w:val="10"/>
          <w:sz w:val="16"/>
          <w:szCs w:val="16"/>
          <w:lang w:eastAsia="en-US"/>
        </w:rPr>
        <w:t xml:space="preserve"> </w:t>
      </w:r>
      <w:r w:rsidRPr="001D6E91">
        <w:rPr>
          <w:rFonts w:ascii="Calibri" w:eastAsia="Calibri" w:hAnsi="Calibri"/>
          <w:sz w:val="16"/>
          <w:szCs w:val="16"/>
          <w:lang w:eastAsia="en-US"/>
        </w:rPr>
        <w:t>Vitali;</w:t>
      </w:r>
      <w:r w:rsidRPr="001D6E91">
        <w:rPr>
          <w:rFonts w:ascii="Calibri" w:eastAsia="Calibri" w:hAnsi="Calibri"/>
          <w:spacing w:val="6"/>
          <w:sz w:val="16"/>
          <w:szCs w:val="16"/>
          <w:lang w:eastAsia="en-US"/>
        </w:rPr>
        <w:t xml:space="preserve"> </w:t>
      </w:r>
      <w:r w:rsidRPr="001D6E91">
        <w:rPr>
          <w:rFonts w:ascii="Calibri" w:eastAsia="Calibri" w:hAnsi="Calibri"/>
          <w:b/>
          <w:sz w:val="16"/>
          <w:szCs w:val="16"/>
          <w:lang w:eastAsia="en-US"/>
        </w:rPr>
        <w:t>press</w:t>
      </w:r>
      <w:r w:rsidRPr="001D6E91">
        <w:rPr>
          <w:rFonts w:ascii="Calibri" w:eastAsia="Calibri" w:hAnsi="Calibri"/>
          <w:b/>
          <w:spacing w:val="4"/>
          <w:sz w:val="16"/>
          <w:szCs w:val="16"/>
          <w:lang w:eastAsia="en-US"/>
        </w:rPr>
        <w:t xml:space="preserve"> </w:t>
      </w:r>
      <w:r w:rsidRPr="001D6E91">
        <w:rPr>
          <w:rFonts w:ascii="Calibri" w:eastAsia="Calibri" w:hAnsi="Calibri"/>
          <w:b/>
          <w:sz w:val="16"/>
          <w:szCs w:val="16"/>
          <w:lang w:eastAsia="en-US"/>
        </w:rPr>
        <w:t>office</w:t>
      </w:r>
      <w:r w:rsidRPr="001D6E91">
        <w:rPr>
          <w:rFonts w:ascii="Calibri" w:eastAsia="Calibri" w:hAnsi="Calibri"/>
          <w:b/>
          <w:spacing w:val="13"/>
          <w:sz w:val="16"/>
          <w:szCs w:val="16"/>
          <w:lang w:eastAsia="en-US"/>
        </w:rPr>
        <w:t xml:space="preserve"> </w:t>
      </w:r>
      <w:r w:rsidRPr="001D6E91">
        <w:rPr>
          <w:rFonts w:ascii="Calibri" w:eastAsia="Calibri" w:hAnsi="Calibri"/>
          <w:b/>
          <w:sz w:val="16"/>
          <w:szCs w:val="16"/>
          <w:lang w:eastAsia="en-US"/>
        </w:rPr>
        <w:t>manager</w:t>
      </w:r>
      <w:r w:rsidRPr="001D6E91">
        <w:rPr>
          <w:rFonts w:ascii="Calibri" w:eastAsia="Calibri" w:hAnsi="Calibri"/>
          <w:sz w:val="16"/>
          <w:szCs w:val="16"/>
          <w:lang w:eastAsia="en-US"/>
        </w:rPr>
        <w:t>:</w:t>
      </w:r>
      <w:r w:rsidRPr="001D6E91">
        <w:rPr>
          <w:rFonts w:ascii="Calibri" w:eastAsia="Calibri" w:hAnsi="Calibri"/>
          <w:spacing w:val="3"/>
          <w:sz w:val="16"/>
          <w:szCs w:val="16"/>
          <w:lang w:eastAsia="en-US"/>
        </w:rPr>
        <w:t xml:space="preserve"> </w:t>
      </w:r>
      <w:r w:rsidRPr="001D6E91">
        <w:rPr>
          <w:rFonts w:ascii="Calibri" w:eastAsia="Calibri" w:hAnsi="Calibri"/>
          <w:sz w:val="16"/>
          <w:szCs w:val="16"/>
          <w:lang w:eastAsia="en-US"/>
        </w:rPr>
        <w:t>Marco</w:t>
      </w:r>
      <w:r w:rsidRPr="001D6E91">
        <w:rPr>
          <w:rFonts w:ascii="Calibri" w:eastAsia="Calibri" w:hAnsi="Calibri"/>
          <w:spacing w:val="-3"/>
          <w:sz w:val="16"/>
          <w:szCs w:val="16"/>
          <w:lang w:eastAsia="en-US"/>
        </w:rPr>
        <w:t xml:space="preserve"> </w:t>
      </w:r>
      <w:r w:rsidRPr="001D6E91">
        <w:rPr>
          <w:rFonts w:ascii="Calibri" w:eastAsia="Calibri" w:hAnsi="Calibri"/>
          <w:sz w:val="16"/>
          <w:szCs w:val="16"/>
          <w:lang w:eastAsia="en-US"/>
        </w:rPr>
        <w:t>Forcellini;</w:t>
      </w:r>
    </w:p>
    <w:p w14:paraId="7AAF083E" w14:textId="77777777" w:rsidR="001D6E91" w:rsidRPr="001D6E91" w:rsidRDefault="001D6E91" w:rsidP="001D6E91">
      <w:pPr>
        <w:adjustRightInd w:val="0"/>
        <w:snapToGrid w:val="0"/>
        <w:rPr>
          <w:rFonts w:ascii="Calibri" w:eastAsia="Calibri" w:hAnsi="Calibri"/>
          <w:sz w:val="16"/>
          <w:szCs w:val="16"/>
          <w:lang w:eastAsia="en-US"/>
        </w:rPr>
      </w:pPr>
      <w:r w:rsidRPr="001D6E91">
        <w:rPr>
          <w:rFonts w:ascii="Calibri" w:eastAsia="Calibri" w:hAnsi="Calibri"/>
          <w:b/>
          <w:spacing w:val="-1"/>
          <w:sz w:val="16"/>
          <w:szCs w:val="16"/>
          <w:lang w:eastAsia="en-US"/>
        </w:rPr>
        <w:t>international</w:t>
      </w:r>
      <w:r w:rsidRPr="001D6E91">
        <w:rPr>
          <w:rFonts w:ascii="Calibri" w:eastAsia="Calibri" w:hAnsi="Calibri"/>
          <w:b/>
          <w:spacing w:val="-12"/>
          <w:sz w:val="16"/>
          <w:szCs w:val="16"/>
          <w:lang w:eastAsia="en-US"/>
        </w:rPr>
        <w:t xml:space="preserve"> </w:t>
      </w:r>
      <w:r w:rsidRPr="001D6E91">
        <w:rPr>
          <w:rFonts w:ascii="Calibri" w:eastAsia="Calibri" w:hAnsi="Calibri"/>
          <w:b/>
          <w:spacing w:val="-1"/>
          <w:sz w:val="16"/>
          <w:szCs w:val="16"/>
          <w:lang w:eastAsia="en-US"/>
        </w:rPr>
        <w:t>press</w:t>
      </w:r>
      <w:r w:rsidRPr="001D6E91">
        <w:rPr>
          <w:rFonts w:ascii="Calibri" w:eastAsia="Calibri" w:hAnsi="Calibri"/>
          <w:b/>
          <w:spacing w:val="-9"/>
          <w:sz w:val="16"/>
          <w:szCs w:val="16"/>
          <w:lang w:eastAsia="en-US"/>
        </w:rPr>
        <w:t xml:space="preserve"> </w:t>
      </w:r>
      <w:r w:rsidRPr="001D6E91">
        <w:rPr>
          <w:rFonts w:ascii="Calibri" w:eastAsia="Calibri" w:hAnsi="Calibri"/>
          <w:b/>
          <w:spacing w:val="-1"/>
          <w:sz w:val="16"/>
          <w:szCs w:val="16"/>
          <w:lang w:eastAsia="en-US"/>
        </w:rPr>
        <w:t>office</w:t>
      </w:r>
      <w:r w:rsidRPr="001D6E91">
        <w:rPr>
          <w:rFonts w:ascii="Calibri" w:eastAsia="Calibri" w:hAnsi="Calibri"/>
          <w:b/>
          <w:spacing w:val="-6"/>
          <w:sz w:val="16"/>
          <w:szCs w:val="16"/>
          <w:lang w:eastAsia="en-US"/>
        </w:rPr>
        <w:t xml:space="preserve"> </w:t>
      </w:r>
      <w:r w:rsidRPr="001D6E91">
        <w:rPr>
          <w:rFonts w:ascii="Calibri" w:eastAsia="Calibri" w:hAnsi="Calibri"/>
          <w:b/>
          <w:spacing w:val="-1"/>
          <w:sz w:val="16"/>
          <w:szCs w:val="16"/>
          <w:lang w:eastAsia="en-US"/>
        </w:rPr>
        <w:t>coordinator</w:t>
      </w:r>
      <w:r w:rsidRPr="001D6E91">
        <w:rPr>
          <w:rFonts w:ascii="Calibri" w:eastAsia="Calibri" w:hAnsi="Calibri"/>
          <w:spacing w:val="-1"/>
          <w:sz w:val="16"/>
          <w:szCs w:val="16"/>
          <w:lang w:eastAsia="en-US"/>
        </w:rPr>
        <w:t>:</w:t>
      </w:r>
      <w:r w:rsidRPr="001D6E91">
        <w:rPr>
          <w:rFonts w:ascii="Calibri" w:eastAsia="Calibri" w:hAnsi="Calibri"/>
          <w:spacing w:val="-9"/>
          <w:sz w:val="16"/>
          <w:szCs w:val="16"/>
          <w:lang w:eastAsia="en-US"/>
        </w:rPr>
        <w:t xml:space="preserve"> </w:t>
      </w:r>
      <w:r w:rsidRPr="001D6E91">
        <w:rPr>
          <w:rFonts w:ascii="Calibri" w:eastAsia="Calibri" w:hAnsi="Calibri"/>
          <w:sz w:val="16"/>
          <w:szCs w:val="16"/>
          <w:lang w:eastAsia="en-US"/>
        </w:rPr>
        <w:t>Silvia</w:t>
      </w:r>
      <w:r w:rsidRPr="001D6E91">
        <w:rPr>
          <w:rFonts w:ascii="Calibri" w:eastAsia="Calibri" w:hAnsi="Calibri"/>
          <w:spacing w:val="-5"/>
          <w:sz w:val="16"/>
          <w:szCs w:val="16"/>
          <w:lang w:eastAsia="en-US"/>
        </w:rPr>
        <w:t xml:space="preserve"> </w:t>
      </w:r>
      <w:r w:rsidRPr="001D6E91">
        <w:rPr>
          <w:rFonts w:ascii="Calibri" w:eastAsia="Calibri" w:hAnsi="Calibri"/>
          <w:sz w:val="16"/>
          <w:szCs w:val="16"/>
          <w:lang w:eastAsia="en-US"/>
        </w:rPr>
        <w:t>Giorgi;</w:t>
      </w:r>
      <w:r w:rsidRPr="001D6E91">
        <w:rPr>
          <w:rFonts w:ascii="Calibri" w:eastAsia="Calibri" w:hAnsi="Calibri"/>
          <w:spacing w:val="-12"/>
          <w:sz w:val="16"/>
          <w:szCs w:val="16"/>
          <w:lang w:eastAsia="en-US"/>
        </w:rPr>
        <w:t xml:space="preserve"> </w:t>
      </w:r>
      <w:hyperlink r:id="rId12" w:history="1">
        <w:r w:rsidRPr="001D6E91">
          <w:rPr>
            <w:rFonts w:ascii="Calibri" w:eastAsia="Calibri" w:hAnsi="Calibri"/>
            <w:color w:val="0461C1"/>
            <w:sz w:val="16"/>
            <w:szCs w:val="16"/>
            <w:u w:val="single"/>
            <w:lang w:eastAsia="en-US"/>
          </w:rPr>
          <w:t>media@iegexpo.it</w:t>
        </w:r>
      </w:hyperlink>
    </w:p>
    <w:p w14:paraId="27DC2E3B" w14:textId="77777777" w:rsidR="001D6E91" w:rsidRPr="001D6E91" w:rsidRDefault="001D6E91" w:rsidP="001D6E91">
      <w:pPr>
        <w:adjustRightInd w:val="0"/>
        <w:snapToGrid w:val="0"/>
        <w:rPr>
          <w:rFonts w:ascii="Calibri" w:eastAsia="Calibri" w:hAnsi="Calibri"/>
          <w:sz w:val="16"/>
          <w:szCs w:val="16"/>
          <w:lang w:val="en-US" w:eastAsia="en-US"/>
        </w:rPr>
      </w:pPr>
    </w:p>
    <w:p w14:paraId="44E66314" w14:textId="77777777" w:rsidR="001D6E91" w:rsidRPr="001D6E91" w:rsidRDefault="001D6E91" w:rsidP="001D6E91">
      <w:pPr>
        <w:adjustRightInd w:val="0"/>
        <w:snapToGrid w:val="0"/>
        <w:rPr>
          <w:rFonts w:ascii="Calibri" w:eastAsia="Calibri" w:hAnsi="Calibri"/>
          <w:b/>
          <w:spacing w:val="-2"/>
          <w:sz w:val="16"/>
          <w:szCs w:val="16"/>
          <w:lang w:eastAsia="en-US"/>
        </w:rPr>
      </w:pPr>
      <w:r w:rsidRPr="001D6E91">
        <w:rPr>
          <w:rFonts w:ascii="Calibri" w:eastAsia="Calibri" w:hAnsi="Calibri"/>
          <w:b/>
          <w:spacing w:val="-2"/>
          <w:sz w:val="16"/>
          <w:szCs w:val="16"/>
          <w:lang w:eastAsia="en-US"/>
        </w:rPr>
        <w:t>MEDIA AGENCY BEER&amp;FOOD ATTRACTION 2025: Mind The Pop</w:t>
      </w:r>
    </w:p>
    <w:p w14:paraId="5573C158" w14:textId="77777777" w:rsidR="001D6E91" w:rsidRPr="001D6E91" w:rsidRDefault="001D6E91" w:rsidP="001D6E91">
      <w:pPr>
        <w:adjustRightInd w:val="0"/>
        <w:snapToGrid w:val="0"/>
        <w:rPr>
          <w:rFonts w:ascii="Calibri" w:eastAsia="Calibri" w:hAnsi="Calibri" w:cs="Calibri"/>
          <w:sz w:val="16"/>
          <w:szCs w:val="16"/>
          <w:lang w:val="it-IT" w:eastAsia="en-US"/>
        </w:rPr>
      </w:pPr>
      <w:r w:rsidRPr="001D6E91">
        <w:rPr>
          <w:rFonts w:ascii="Calibri" w:eastAsia="Calibri" w:hAnsi="Calibri" w:cs="Calibri"/>
          <w:sz w:val="16"/>
          <w:szCs w:val="16"/>
          <w:lang w:val="it-IT" w:eastAsia="en-US"/>
        </w:rPr>
        <w:t xml:space="preserve">Martina Vacca: </w:t>
      </w:r>
      <w:hyperlink r:id="rId13" w:history="1">
        <w:r w:rsidRPr="001D6E91">
          <w:rPr>
            <w:rFonts w:ascii="Calibri" w:eastAsia="Calibri" w:hAnsi="Calibri" w:cs="Calibri"/>
            <w:color w:val="0000FF"/>
            <w:sz w:val="16"/>
            <w:szCs w:val="16"/>
            <w:u w:val="single"/>
            <w:lang w:val="it-IT" w:eastAsia="en-US"/>
          </w:rPr>
          <w:t>martina@mindthepop.it</w:t>
        </w:r>
      </w:hyperlink>
      <w:r w:rsidRPr="001D6E91">
        <w:rPr>
          <w:rFonts w:ascii="Calibri" w:eastAsia="Calibri" w:hAnsi="Calibri" w:cs="Calibri"/>
          <w:sz w:val="16"/>
          <w:szCs w:val="16"/>
          <w:lang w:val="it-IT" w:eastAsia="en-US"/>
        </w:rPr>
        <w:t xml:space="preserve">, mob. +39 339 748 4994; Fabrizio Raimondi: </w:t>
      </w:r>
      <w:hyperlink r:id="rId14" w:history="1">
        <w:r w:rsidRPr="001D6E91">
          <w:rPr>
            <w:rFonts w:ascii="Calibri" w:eastAsia="Calibri" w:hAnsi="Calibri" w:cs="Calibri"/>
            <w:color w:val="0000FF"/>
            <w:sz w:val="16"/>
            <w:szCs w:val="16"/>
            <w:u w:val="single"/>
            <w:lang w:val="it-IT" w:eastAsia="en-US"/>
          </w:rPr>
          <w:t>fabrizio@mindthepop.it</w:t>
        </w:r>
      </w:hyperlink>
      <w:r w:rsidRPr="001D6E91">
        <w:rPr>
          <w:rFonts w:ascii="Calibri" w:eastAsia="Calibri" w:hAnsi="Calibri" w:cs="Calibri"/>
          <w:sz w:val="16"/>
          <w:szCs w:val="16"/>
          <w:lang w:val="it-IT" w:eastAsia="en-US"/>
        </w:rPr>
        <w:t xml:space="preserve">, mob. +39 335 389 848; Stefano Chiossi: </w:t>
      </w:r>
      <w:hyperlink r:id="rId15" w:history="1">
        <w:r w:rsidRPr="001D6E91">
          <w:rPr>
            <w:rFonts w:ascii="Calibri" w:eastAsia="Calibri" w:hAnsi="Calibri" w:cs="Calibri"/>
            <w:color w:val="0000FF"/>
            <w:sz w:val="16"/>
            <w:szCs w:val="16"/>
            <w:u w:val="single"/>
            <w:lang w:val="it-IT" w:eastAsia="en-US"/>
          </w:rPr>
          <w:t>stefano@mindthepop.it</w:t>
        </w:r>
      </w:hyperlink>
      <w:r w:rsidRPr="001D6E91">
        <w:rPr>
          <w:rFonts w:ascii="Calibri" w:eastAsia="Calibri" w:hAnsi="Calibri" w:cs="Calibri"/>
          <w:sz w:val="16"/>
          <w:szCs w:val="16"/>
          <w:lang w:val="it-IT" w:eastAsia="en-US"/>
        </w:rPr>
        <w:t>, mob. + 39 388 739 4358.</w:t>
      </w:r>
    </w:p>
    <w:p w14:paraId="54CD26F5" w14:textId="77777777" w:rsidR="001D6E91" w:rsidRPr="001D6E91" w:rsidRDefault="001D6E91" w:rsidP="001D6E91">
      <w:pPr>
        <w:shd w:val="clear" w:color="auto" w:fill="FFFFFF"/>
        <w:jc w:val="both"/>
        <w:rPr>
          <w:rFonts w:ascii="Calibri" w:eastAsia="Calibri" w:hAnsi="Calibri"/>
          <w:sz w:val="22"/>
          <w:szCs w:val="22"/>
          <w:lang w:eastAsia="en-US"/>
        </w:rPr>
      </w:pPr>
    </w:p>
    <w:p w14:paraId="5D5C649C" w14:textId="77777777" w:rsidR="001D6E91" w:rsidRPr="001D6E91" w:rsidRDefault="001D6E91" w:rsidP="001D6E91">
      <w:pPr>
        <w:adjustRightInd w:val="0"/>
        <w:snapToGrid w:val="0"/>
        <w:spacing w:line="259" w:lineRule="auto"/>
        <w:ind w:right="211"/>
        <w:jc w:val="both"/>
        <w:rPr>
          <w:rFonts w:ascii="Calibri" w:eastAsia="Calibri" w:hAnsi="Calibri"/>
          <w:b/>
          <w:bCs/>
          <w:sz w:val="20"/>
          <w:szCs w:val="20"/>
          <w:lang w:eastAsia="en-US"/>
        </w:rPr>
      </w:pPr>
    </w:p>
    <w:p w14:paraId="30A40120" w14:textId="77777777" w:rsidR="001D6E91" w:rsidRPr="001D6E91" w:rsidRDefault="001D6E91" w:rsidP="001D6E91">
      <w:pPr>
        <w:adjustRightInd w:val="0"/>
        <w:snapToGrid w:val="0"/>
        <w:jc w:val="both"/>
        <w:rPr>
          <w:rFonts w:ascii="Calibri" w:eastAsia="Calibri" w:hAnsi="Calibri"/>
          <w:sz w:val="20"/>
          <w:szCs w:val="20"/>
          <w:lang w:eastAsia="en-US"/>
        </w:rPr>
      </w:pPr>
    </w:p>
    <w:p w14:paraId="1ECBF069" w14:textId="77777777" w:rsidR="001D6E91" w:rsidRPr="001D6E91" w:rsidRDefault="001D6E91" w:rsidP="001D6E91">
      <w:pPr>
        <w:adjustRightInd w:val="0"/>
        <w:snapToGrid w:val="0"/>
        <w:rPr>
          <w:rFonts w:ascii="Calibri" w:eastAsia="Calibri" w:hAnsi="Calibri"/>
          <w:sz w:val="22"/>
          <w:szCs w:val="22"/>
          <w:lang w:eastAsia="en-US"/>
        </w:rPr>
      </w:pPr>
    </w:p>
    <w:p w14:paraId="10D2A013" w14:textId="397921DE" w:rsidR="001D6E91" w:rsidRPr="001D6E91" w:rsidRDefault="001D6E91" w:rsidP="001D6E91">
      <w:pPr>
        <w:ind w:left="100"/>
        <w:jc w:val="center"/>
        <w:rPr>
          <w:rFonts w:ascii="Arial" w:eastAsia="Calibri" w:hAnsi="Arial" w:cs="Arial"/>
          <w:sz w:val="17"/>
          <w:szCs w:val="17"/>
          <w:lang w:eastAsia="en-US"/>
        </w:rPr>
      </w:pPr>
      <w:r w:rsidRPr="001D6E91">
        <w:rPr>
          <w:rFonts w:ascii="Arial" w:eastAsia="Calibri" w:hAnsi="Arial" w:cs="Arial"/>
          <w:noProof/>
          <w:sz w:val="17"/>
          <w:szCs w:val="17"/>
          <w:lang w:eastAsia="en-US"/>
        </w:rPr>
        <w:drawing>
          <wp:inline distT="0" distB="0" distL="0" distR="0" wp14:anchorId="510335D3" wp14:editId="0E93AF52">
            <wp:extent cx="5189220" cy="1615440"/>
            <wp:effectExtent l="0" t="0" r="0" b="3810"/>
            <wp:docPr id="421448734" name="Immagine 1" descr="Immagine che contiene testo, Carattere, schermata&#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448734" name="Immagine 1" descr="Immagine che contiene testo, Carattere, schermata&#10;&#10;Il contenuto generato dall'IA potrebbe non essere corretto."/>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89220" cy="1615440"/>
                    </a:xfrm>
                    <a:prstGeom prst="rect">
                      <a:avLst/>
                    </a:prstGeom>
                    <a:noFill/>
                    <a:ln>
                      <a:noFill/>
                    </a:ln>
                  </pic:spPr>
                </pic:pic>
              </a:graphicData>
            </a:graphic>
          </wp:inline>
        </w:drawing>
      </w:r>
    </w:p>
    <w:p w14:paraId="7B53A7A8" w14:textId="77777777" w:rsidR="001D6E91" w:rsidRPr="001D6E91" w:rsidRDefault="001D6E91" w:rsidP="001D6E91">
      <w:pPr>
        <w:widowControl w:val="0"/>
        <w:autoSpaceDE w:val="0"/>
        <w:autoSpaceDN w:val="0"/>
        <w:rPr>
          <w:rFonts w:ascii="Calibri" w:eastAsia="Calibri" w:hAnsi="Calibri" w:cs="Calibri"/>
          <w:sz w:val="16"/>
          <w:szCs w:val="22"/>
          <w:lang w:eastAsia="en-US"/>
        </w:rPr>
      </w:pPr>
    </w:p>
    <w:p w14:paraId="5353BF0F" w14:textId="77777777" w:rsidR="001D6E91" w:rsidRPr="001D6E91" w:rsidRDefault="001D6E91" w:rsidP="001D6E91">
      <w:pPr>
        <w:spacing w:after="160" w:line="276" w:lineRule="auto"/>
        <w:jc w:val="both"/>
        <w:rPr>
          <w:rFonts w:ascii="Calibri" w:eastAsia="Calibri" w:hAnsi="Calibri"/>
          <w:sz w:val="20"/>
          <w:szCs w:val="20"/>
          <w:lang w:eastAsia="en-US"/>
        </w:rPr>
      </w:pPr>
    </w:p>
    <w:p w14:paraId="4ED572FF" w14:textId="77777777" w:rsidR="001D6E91" w:rsidRPr="001D6E91" w:rsidRDefault="001D6E91" w:rsidP="001D6E91">
      <w:pPr>
        <w:spacing w:after="160" w:line="259" w:lineRule="auto"/>
        <w:jc w:val="both"/>
        <w:rPr>
          <w:rFonts w:ascii="Calibri" w:eastAsia="Calibri" w:hAnsi="Calibri" w:cs="Calibri"/>
          <w:sz w:val="22"/>
          <w:szCs w:val="22"/>
          <w:lang w:eastAsia="en-US"/>
        </w:rPr>
      </w:pPr>
      <w:r w:rsidRPr="001D6E91">
        <w:rPr>
          <w:rFonts w:ascii="Calibri" w:eastAsia="Calibri" w:hAnsi="Calibri" w:cs="Calibri"/>
          <w:sz w:val="18"/>
          <w:szCs w:val="18"/>
          <w:lang w:eastAsia="en-US"/>
        </w:rPr>
        <w:t>This press release contains forecast elements and estimates that reflect the management’s current opinions (“forward-looking statements”), particularly regarding future management performance, realization of investments, cash flow trends and the evolution of the financial structure. For their very nature, forward-looking statements have a component of risk and uncertainty, as they depend on the occurrence of future events. The effective results may differ (even significantly) from those announced, due to numerous factors, including, only by way of example: food service market and tourist flow trends in Italy, gold and jewellery market trends, green economy market trends; the evolution of raw material prices; general macroeconomic conditions; geopolitical factors and evolutions in the legislative framework. Moreover, the information contained in this release does not claim to be complete, and has not been verified by independent third parties. Forecasts, estimates and objectives contained herein are based on the information available to the Company as at the date of this release.</w:t>
      </w:r>
      <w:r w:rsidRPr="001D6E91">
        <w:rPr>
          <w:rFonts w:ascii="Calibri" w:eastAsia="Calibri" w:hAnsi="Calibri" w:cs="Calibri"/>
          <w:sz w:val="22"/>
          <w:szCs w:val="22"/>
          <w:lang w:eastAsia="en-US"/>
        </w:rPr>
        <w:t xml:space="preserve"> </w:t>
      </w:r>
    </w:p>
    <w:p w14:paraId="6D11F496" w14:textId="77777777" w:rsidR="00B059DF" w:rsidRDefault="00B059DF"/>
    <w:sectPr w:rsidR="00B059DF">
      <w:headerReference w:type="default" r:id="rId1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E14ED" w14:textId="77777777" w:rsidR="00027CA2" w:rsidRDefault="00027CA2" w:rsidP="00B059DF">
      <w:r>
        <w:separator/>
      </w:r>
    </w:p>
  </w:endnote>
  <w:endnote w:type="continuationSeparator" w:id="0">
    <w:p w14:paraId="32B41E52" w14:textId="77777777" w:rsidR="00027CA2" w:rsidRDefault="00027CA2" w:rsidP="00B05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88F79" w14:textId="77777777" w:rsidR="00027CA2" w:rsidRDefault="00027CA2" w:rsidP="00B059DF">
      <w:r>
        <w:separator/>
      </w:r>
    </w:p>
  </w:footnote>
  <w:footnote w:type="continuationSeparator" w:id="0">
    <w:p w14:paraId="2A37F8D2" w14:textId="77777777" w:rsidR="00027CA2" w:rsidRDefault="00027CA2" w:rsidP="00B059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EF481" w14:textId="595CC590" w:rsidR="00B059DF" w:rsidRDefault="00B059DF">
    <w:pPr>
      <w:pStyle w:val="Intestazione"/>
    </w:pPr>
    <w:r>
      <w:rPr>
        <w:noProof/>
      </w:rPr>
      <w:drawing>
        <wp:inline distT="0" distB="0" distL="0" distR="0" wp14:anchorId="5713FCC1" wp14:editId="2CC19E1D">
          <wp:extent cx="6120130" cy="951230"/>
          <wp:effectExtent l="0" t="0" r="1270" b="1270"/>
          <wp:docPr id="2" name="Immagine 1" descr="Immagine che contiene testo, Carattere, schermata, logo&#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magine 1" descr="Immagine che contiene testo, Carattere, schermata, logo&#10;&#10;Descrizione generata automaticament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951230"/>
                  </a:xfrm>
                  <a:prstGeom prst="rect">
                    <a:avLst/>
                  </a:prstGeom>
                  <a:noFill/>
                  <a:ln>
                    <a:noFill/>
                  </a:ln>
                </pic:spPr>
              </pic:pic>
            </a:graphicData>
          </a:graphic>
        </wp:inline>
      </w:drawing>
    </w:r>
  </w:p>
  <w:p w14:paraId="20897622" w14:textId="77777777" w:rsidR="00B059DF" w:rsidRDefault="00B059D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496CF7"/>
    <w:multiLevelType w:val="multilevel"/>
    <w:tmpl w:val="32DCA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7516219D"/>
    <w:multiLevelType w:val="multilevel"/>
    <w:tmpl w:val="61A45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54631997">
    <w:abstractNumId w:val="0"/>
  </w:num>
  <w:num w:numId="2" w16cid:durableId="4431175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59DF"/>
    <w:rsid w:val="00026801"/>
    <w:rsid w:val="00027CA2"/>
    <w:rsid w:val="00065E4D"/>
    <w:rsid w:val="000C1CB9"/>
    <w:rsid w:val="001000EC"/>
    <w:rsid w:val="00111051"/>
    <w:rsid w:val="00124F13"/>
    <w:rsid w:val="0019530D"/>
    <w:rsid w:val="001A1895"/>
    <w:rsid w:val="001D6E91"/>
    <w:rsid w:val="001E19A3"/>
    <w:rsid w:val="001E6AC0"/>
    <w:rsid w:val="00272FA5"/>
    <w:rsid w:val="0027676D"/>
    <w:rsid w:val="002D3BC6"/>
    <w:rsid w:val="0030302B"/>
    <w:rsid w:val="003363BA"/>
    <w:rsid w:val="00377479"/>
    <w:rsid w:val="003B652E"/>
    <w:rsid w:val="003E1298"/>
    <w:rsid w:val="004403F8"/>
    <w:rsid w:val="004B2927"/>
    <w:rsid w:val="004B7137"/>
    <w:rsid w:val="004E7788"/>
    <w:rsid w:val="005276F7"/>
    <w:rsid w:val="00535CA2"/>
    <w:rsid w:val="00550C3B"/>
    <w:rsid w:val="005867AF"/>
    <w:rsid w:val="005B7A5E"/>
    <w:rsid w:val="006019CE"/>
    <w:rsid w:val="006A09CC"/>
    <w:rsid w:val="00707C01"/>
    <w:rsid w:val="00723959"/>
    <w:rsid w:val="00732E92"/>
    <w:rsid w:val="007B539D"/>
    <w:rsid w:val="007F3D43"/>
    <w:rsid w:val="0082268D"/>
    <w:rsid w:val="00845410"/>
    <w:rsid w:val="00847F49"/>
    <w:rsid w:val="008755D4"/>
    <w:rsid w:val="00887A78"/>
    <w:rsid w:val="00890ABC"/>
    <w:rsid w:val="008B3C53"/>
    <w:rsid w:val="008D2DFA"/>
    <w:rsid w:val="008F17E6"/>
    <w:rsid w:val="00915422"/>
    <w:rsid w:val="00917131"/>
    <w:rsid w:val="009172E3"/>
    <w:rsid w:val="00955C31"/>
    <w:rsid w:val="00976D9A"/>
    <w:rsid w:val="009C5DE4"/>
    <w:rsid w:val="009E3441"/>
    <w:rsid w:val="009F7107"/>
    <w:rsid w:val="00A13E44"/>
    <w:rsid w:val="00A278B9"/>
    <w:rsid w:val="00A96BA8"/>
    <w:rsid w:val="00AC5475"/>
    <w:rsid w:val="00AF7521"/>
    <w:rsid w:val="00B059DF"/>
    <w:rsid w:val="00B07D5C"/>
    <w:rsid w:val="00B34293"/>
    <w:rsid w:val="00B34464"/>
    <w:rsid w:val="00B56667"/>
    <w:rsid w:val="00B71A2A"/>
    <w:rsid w:val="00BE1CF2"/>
    <w:rsid w:val="00C15709"/>
    <w:rsid w:val="00C661CF"/>
    <w:rsid w:val="00D1531C"/>
    <w:rsid w:val="00D36201"/>
    <w:rsid w:val="00D72D9E"/>
    <w:rsid w:val="00DA1D85"/>
    <w:rsid w:val="00DA3A29"/>
    <w:rsid w:val="00DD02DC"/>
    <w:rsid w:val="00E40B7B"/>
    <w:rsid w:val="00E41302"/>
    <w:rsid w:val="00EC1EE8"/>
    <w:rsid w:val="00EF2395"/>
    <w:rsid w:val="00F2026D"/>
    <w:rsid w:val="00F46D30"/>
    <w:rsid w:val="00F52939"/>
    <w:rsid w:val="00F53C14"/>
    <w:rsid w:val="00F57547"/>
    <w:rsid w:val="00FA0DD4"/>
    <w:rsid w:val="00FC5053"/>
    <w:rsid w:val="00FD097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813B5"/>
  <w15:chartTrackingRefBased/>
  <w15:docId w15:val="{3C2E0870-5F2F-F943-8F45-173AD0BEA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059DF"/>
    <w:pPr>
      <w:spacing w:after="0" w:line="240" w:lineRule="auto"/>
    </w:pPr>
    <w:rPr>
      <w:rFonts w:ascii="Times New Roman" w:eastAsia="Times New Roman" w:hAnsi="Times New Roman" w:cs="Times New Roman"/>
      <w:kern w:val="0"/>
      <w:lang w:val="en-GB" w:eastAsia="it-IT"/>
      <w14:ligatures w14:val="none"/>
    </w:rPr>
  </w:style>
  <w:style w:type="paragraph" w:styleId="Titolo1">
    <w:name w:val="heading 1"/>
    <w:basedOn w:val="Normale"/>
    <w:next w:val="Normale"/>
    <w:link w:val="Titolo1Carattere"/>
    <w:uiPriority w:val="9"/>
    <w:qFormat/>
    <w:rsid w:val="00B059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B059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B059DF"/>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B059DF"/>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B059DF"/>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B059DF"/>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B059DF"/>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B059DF"/>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B059DF"/>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B059DF"/>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B059DF"/>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B059DF"/>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B059DF"/>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B059DF"/>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B059DF"/>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B059DF"/>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B059DF"/>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B059DF"/>
    <w:rPr>
      <w:rFonts w:eastAsiaTheme="majorEastAsia" w:cstheme="majorBidi"/>
      <w:color w:val="272727" w:themeColor="text1" w:themeTint="D8"/>
    </w:rPr>
  </w:style>
  <w:style w:type="paragraph" w:styleId="Titolo">
    <w:name w:val="Title"/>
    <w:basedOn w:val="Normale"/>
    <w:next w:val="Normale"/>
    <w:link w:val="TitoloCarattere"/>
    <w:uiPriority w:val="10"/>
    <w:qFormat/>
    <w:rsid w:val="00B059DF"/>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B059DF"/>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B059DF"/>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B059DF"/>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B059DF"/>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B059DF"/>
    <w:rPr>
      <w:i/>
      <w:iCs/>
      <w:color w:val="404040" w:themeColor="text1" w:themeTint="BF"/>
    </w:rPr>
  </w:style>
  <w:style w:type="paragraph" w:styleId="Paragrafoelenco">
    <w:name w:val="List Paragraph"/>
    <w:basedOn w:val="Normale"/>
    <w:uiPriority w:val="34"/>
    <w:qFormat/>
    <w:rsid w:val="00B059DF"/>
    <w:pPr>
      <w:ind w:left="720"/>
      <w:contextualSpacing/>
    </w:pPr>
  </w:style>
  <w:style w:type="character" w:styleId="Enfasiintensa">
    <w:name w:val="Intense Emphasis"/>
    <w:basedOn w:val="Carpredefinitoparagrafo"/>
    <w:uiPriority w:val="21"/>
    <w:qFormat/>
    <w:rsid w:val="00B059DF"/>
    <w:rPr>
      <w:i/>
      <w:iCs/>
      <w:color w:val="0F4761" w:themeColor="accent1" w:themeShade="BF"/>
    </w:rPr>
  </w:style>
  <w:style w:type="paragraph" w:styleId="Citazioneintensa">
    <w:name w:val="Intense Quote"/>
    <w:basedOn w:val="Normale"/>
    <w:next w:val="Normale"/>
    <w:link w:val="CitazioneintensaCarattere"/>
    <w:uiPriority w:val="30"/>
    <w:qFormat/>
    <w:rsid w:val="00B059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B059DF"/>
    <w:rPr>
      <w:i/>
      <w:iCs/>
      <w:color w:val="0F4761" w:themeColor="accent1" w:themeShade="BF"/>
    </w:rPr>
  </w:style>
  <w:style w:type="character" w:styleId="Riferimentointenso">
    <w:name w:val="Intense Reference"/>
    <w:basedOn w:val="Carpredefinitoparagrafo"/>
    <w:uiPriority w:val="32"/>
    <w:qFormat/>
    <w:rsid w:val="00B059DF"/>
    <w:rPr>
      <w:b/>
      <w:bCs/>
      <w:smallCaps/>
      <w:color w:val="0F4761" w:themeColor="accent1" w:themeShade="BF"/>
      <w:spacing w:val="5"/>
    </w:rPr>
  </w:style>
  <w:style w:type="paragraph" w:styleId="Intestazione">
    <w:name w:val="header"/>
    <w:basedOn w:val="Normale"/>
    <w:link w:val="IntestazioneCarattere"/>
    <w:uiPriority w:val="99"/>
    <w:unhideWhenUsed/>
    <w:rsid w:val="00B059DF"/>
    <w:pPr>
      <w:tabs>
        <w:tab w:val="center" w:pos="4819"/>
        <w:tab w:val="right" w:pos="9638"/>
      </w:tabs>
    </w:pPr>
  </w:style>
  <w:style w:type="character" w:customStyle="1" w:styleId="IntestazioneCarattere">
    <w:name w:val="Intestazione Carattere"/>
    <w:basedOn w:val="Carpredefinitoparagrafo"/>
    <w:link w:val="Intestazione"/>
    <w:uiPriority w:val="99"/>
    <w:rsid w:val="00B059DF"/>
  </w:style>
  <w:style w:type="paragraph" w:styleId="Pidipagina">
    <w:name w:val="footer"/>
    <w:basedOn w:val="Normale"/>
    <w:link w:val="PidipaginaCarattere"/>
    <w:uiPriority w:val="99"/>
    <w:unhideWhenUsed/>
    <w:rsid w:val="00B059DF"/>
    <w:pPr>
      <w:tabs>
        <w:tab w:val="center" w:pos="4819"/>
        <w:tab w:val="right" w:pos="9638"/>
      </w:tabs>
    </w:pPr>
  </w:style>
  <w:style w:type="character" w:customStyle="1" w:styleId="PidipaginaCarattere">
    <w:name w:val="Piè di pagina Carattere"/>
    <w:basedOn w:val="Carpredefinitoparagrafo"/>
    <w:link w:val="Pidipagina"/>
    <w:uiPriority w:val="99"/>
    <w:rsid w:val="00B059DF"/>
  </w:style>
  <w:style w:type="character" w:styleId="Collegamentoipertestuale">
    <w:name w:val="Hyperlink"/>
    <w:uiPriority w:val="99"/>
    <w:unhideWhenUsed/>
    <w:rsid w:val="00B059DF"/>
    <w:rPr>
      <w:color w:val="0000FF"/>
      <w:u w:val="single"/>
    </w:rPr>
  </w:style>
  <w:style w:type="character" w:customStyle="1" w:styleId="eop">
    <w:name w:val="eop"/>
    <w:basedOn w:val="Carpredefinitoparagrafo"/>
    <w:rsid w:val="00B059DF"/>
  </w:style>
  <w:style w:type="character" w:styleId="Menzionenonrisolta">
    <w:name w:val="Unresolved Mention"/>
    <w:basedOn w:val="Carpredefinitoparagrafo"/>
    <w:uiPriority w:val="99"/>
    <w:semiHidden/>
    <w:unhideWhenUsed/>
    <w:rsid w:val="00B34464"/>
    <w:rPr>
      <w:color w:val="605E5C"/>
      <w:shd w:val="clear" w:color="auto" w:fill="E1DFDD"/>
    </w:rPr>
  </w:style>
  <w:style w:type="character" w:customStyle="1" w:styleId="apple-converted-space">
    <w:name w:val="apple-converted-space"/>
    <w:basedOn w:val="Carpredefinitoparagrafo"/>
    <w:rsid w:val="00B34464"/>
  </w:style>
  <w:style w:type="character" w:styleId="Enfasigrassetto">
    <w:name w:val="Strong"/>
    <w:basedOn w:val="Carpredefinitoparagrafo"/>
    <w:uiPriority w:val="22"/>
    <w:qFormat/>
    <w:rsid w:val="00B34464"/>
    <w:rPr>
      <w:b/>
      <w:bCs/>
    </w:rPr>
  </w:style>
  <w:style w:type="paragraph" w:styleId="Corpotesto">
    <w:name w:val="Body Text"/>
    <w:basedOn w:val="Normale"/>
    <w:link w:val="CorpotestoCarattere"/>
    <w:uiPriority w:val="1"/>
    <w:unhideWhenUsed/>
    <w:qFormat/>
    <w:rsid w:val="00EC1EE8"/>
    <w:pPr>
      <w:widowControl w:val="0"/>
      <w:autoSpaceDE w:val="0"/>
      <w:autoSpaceDN w:val="0"/>
    </w:pPr>
    <w:rPr>
      <w:rFonts w:ascii="Calibri" w:eastAsia="Calibri" w:hAnsi="Calibri" w:cs="Calibri"/>
      <w:sz w:val="22"/>
      <w:szCs w:val="22"/>
      <w:lang w:eastAsia="en-US"/>
    </w:rPr>
  </w:style>
  <w:style w:type="character" w:customStyle="1" w:styleId="CorpotestoCarattere">
    <w:name w:val="Corpo testo Carattere"/>
    <w:basedOn w:val="Carpredefinitoparagrafo"/>
    <w:link w:val="Corpotesto"/>
    <w:uiPriority w:val="1"/>
    <w:rsid w:val="00EC1EE8"/>
    <w:rPr>
      <w:rFonts w:ascii="Calibri" w:eastAsia="Calibri" w:hAnsi="Calibri" w:cs="Calibri"/>
      <w:kern w:val="0"/>
      <w:sz w:val="22"/>
      <w:szCs w:val="22"/>
      <w14:ligatures w14:val="none"/>
    </w:rPr>
  </w:style>
  <w:style w:type="paragraph" w:customStyle="1" w:styleId="paragraph">
    <w:name w:val="paragraph"/>
    <w:basedOn w:val="Normale"/>
    <w:rsid w:val="00B71A2A"/>
  </w:style>
  <w:style w:type="paragraph" w:styleId="Revisione">
    <w:name w:val="Revision"/>
    <w:hidden/>
    <w:uiPriority w:val="99"/>
    <w:semiHidden/>
    <w:rsid w:val="00FA0DD4"/>
    <w:pPr>
      <w:spacing w:after="0" w:line="240" w:lineRule="auto"/>
    </w:pPr>
    <w:rPr>
      <w:rFonts w:ascii="Times New Roman" w:eastAsia="Times New Roman" w:hAnsi="Times New Roman" w:cs="Times New Roman"/>
      <w:kern w:val="0"/>
      <w:lang w:eastAsia="it-IT"/>
      <w14:ligatures w14:val="none"/>
    </w:rPr>
  </w:style>
  <w:style w:type="character" w:styleId="Rimandocommento">
    <w:name w:val="annotation reference"/>
    <w:basedOn w:val="Carpredefinitoparagrafo"/>
    <w:uiPriority w:val="99"/>
    <w:semiHidden/>
    <w:unhideWhenUsed/>
    <w:rsid w:val="00C661CF"/>
    <w:rPr>
      <w:sz w:val="16"/>
      <w:szCs w:val="16"/>
    </w:rPr>
  </w:style>
  <w:style w:type="paragraph" w:styleId="Testocommento">
    <w:name w:val="annotation text"/>
    <w:basedOn w:val="Normale"/>
    <w:link w:val="TestocommentoCarattere"/>
    <w:uiPriority w:val="99"/>
    <w:unhideWhenUsed/>
    <w:rsid w:val="00C661CF"/>
    <w:rPr>
      <w:sz w:val="20"/>
      <w:szCs w:val="20"/>
    </w:rPr>
  </w:style>
  <w:style w:type="character" w:customStyle="1" w:styleId="TestocommentoCarattere">
    <w:name w:val="Testo commento Carattere"/>
    <w:basedOn w:val="Carpredefinitoparagrafo"/>
    <w:link w:val="Testocommento"/>
    <w:uiPriority w:val="99"/>
    <w:rsid w:val="00C661CF"/>
    <w:rPr>
      <w:rFonts w:ascii="Times New Roman" w:eastAsia="Times New Roman" w:hAnsi="Times New Roman" w:cs="Times New Roman"/>
      <w:kern w:val="0"/>
      <w:sz w:val="20"/>
      <w:szCs w:val="20"/>
      <w:lang w:eastAsia="it-IT"/>
      <w14:ligatures w14:val="none"/>
    </w:rPr>
  </w:style>
  <w:style w:type="paragraph" w:styleId="Soggettocommento">
    <w:name w:val="annotation subject"/>
    <w:basedOn w:val="Testocommento"/>
    <w:next w:val="Testocommento"/>
    <w:link w:val="SoggettocommentoCarattere"/>
    <w:uiPriority w:val="99"/>
    <w:semiHidden/>
    <w:unhideWhenUsed/>
    <w:rsid w:val="00C661CF"/>
    <w:rPr>
      <w:b/>
      <w:bCs/>
    </w:rPr>
  </w:style>
  <w:style w:type="character" w:customStyle="1" w:styleId="SoggettocommentoCarattere">
    <w:name w:val="Soggetto commento Carattere"/>
    <w:basedOn w:val="TestocommentoCarattere"/>
    <w:link w:val="Soggettocommento"/>
    <w:uiPriority w:val="99"/>
    <w:semiHidden/>
    <w:rsid w:val="00C661CF"/>
    <w:rPr>
      <w:rFonts w:ascii="Times New Roman" w:eastAsia="Times New Roman" w:hAnsi="Times New Roman" w:cs="Times New Roman"/>
      <w:b/>
      <w:bCs/>
      <w:kern w:val="0"/>
      <w:sz w:val="20"/>
      <w:szCs w:val="20"/>
      <w:lang w:eastAsia="it-IT"/>
      <w14:ligatures w14:val="none"/>
    </w:rPr>
  </w:style>
  <w:style w:type="paragraph" w:styleId="NormaleWeb">
    <w:name w:val="Normal (Web)"/>
    <w:basedOn w:val="Normale"/>
    <w:uiPriority w:val="99"/>
    <w:semiHidden/>
    <w:unhideWhenUsed/>
    <w:rsid w:val="008D2DF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537640">
      <w:bodyDiv w:val="1"/>
      <w:marLeft w:val="0"/>
      <w:marRight w:val="0"/>
      <w:marTop w:val="0"/>
      <w:marBottom w:val="0"/>
      <w:divBdr>
        <w:top w:val="none" w:sz="0" w:space="0" w:color="auto"/>
        <w:left w:val="none" w:sz="0" w:space="0" w:color="auto"/>
        <w:bottom w:val="none" w:sz="0" w:space="0" w:color="auto"/>
        <w:right w:val="none" w:sz="0" w:space="0" w:color="auto"/>
      </w:divBdr>
    </w:div>
    <w:div w:id="133182716">
      <w:bodyDiv w:val="1"/>
      <w:marLeft w:val="0"/>
      <w:marRight w:val="0"/>
      <w:marTop w:val="0"/>
      <w:marBottom w:val="0"/>
      <w:divBdr>
        <w:top w:val="none" w:sz="0" w:space="0" w:color="auto"/>
        <w:left w:val="none" w:sz="0" w:space="0" w:color="auto"/>
        <w:bottom w:val="none" w:sz="0" w:space="0" w:color="auto"/>
        <w:right w:val="none" w:sz="0" w:space="0" w:color="auto"/>
      </w:divBdr>
      <w:divsChild>
        <w:div w:id="103576628">
          <w:marLeft w:val="0"/>
          <w:marRight w:val="0"/>
          <w:marTop w:val="0"/>
          <w:marBottom w:val="0"/>
          <w:divBdr>
            <w:top w:val="none" w:sz="0" w:space="0" w:color="auto"/>
            <w:left w:val="none" w:sz="0" w:space="0" w:color="auto"/>
            <w:bottom w:val="none" w:sz="0" w:space="0" w:color="auto"/>
            <w:right w:val="none" w:sz="0" w:space="0" w:color="auto"/>
          </w:divBdr>
          <w:divsChild>
            <w:div w:id="1855263679">
              <w:marLeft w:val="0"/>
              <w:marRight w:val="0"/>
              <w:marTop w:val="0"/>
              <w:marBottom w:val="0"/>
              <w:divBdr>
                <w:top w:val="none" w:sz="0" w:space="0" w:color="auto"/>
                <w:left w:val="none" w:sz="0" w:space="0" w:color="auto"/>
                <w:bottom w:val="none" w:sz="0" w:space="0" w:color="auto"/>
                <w:right w:val="none" w:sz="0" w:space="0" w:color="auto"/>
              </w:divBdr>
              <w:divsChild>
                <w:div w:id="32317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0691136">
      <w:bodyDiv w:val="1"/>
      <w:marLeft w:val="0"/>
      <w:marRight w:val="0"/>
      <w:marTop w:val="0"/>
      <w:marBottom w:val="0"/>
      <w:divBdr>
        <w:top w:val="none" w:sz="0" w:space="0" w:color="auto"/>
        <w:left w:val="none" w:sz="0" w:space="0" w:color="auto"/>
        <w:bottom w:val="none" w:sz="0" w:space="0" w:color="auto"/>
        <w:right w:val="none" w:sz="0" w:space="0" w:color="auto"/>
      </w:divBdr>
    </w:div>
    <w:div w:id="395855604">
      <w:bodyDiv w:val="1"/>
      <w:marLeft w:val="0"/>
      <w:marRight w:val="0"/>
      <w:marTop w:val="0"/>
      <w:marBottom w:val="0"/>
      <w:divBdr>
        <w:top w:val="none" w:sz="0" w:space="0" w:color="auto"/>
        <w:left w:val="none" w:sz="0" w:space="0" w:color="auto"/>
        <w:bottom w:val="none" w:sz="0" w:space="0" w:color="auto"/>
        <w:right w:val="none" w:sz="0" w:space="0" w:color="auto"/>
      </w:divBdr>
    </w:div>
    <w:div w:id="646473540">
      <w:bodyDiv w:val="1"/>
      <w:marLeft w:val="0"/>
      <w:marRight w:val="0"/>
      <w:marTop w:val="0"/>
      <w:marBottom w:val="0"/>
      <w:divBdr>
        <w:top w:val="none" w:sz="0" w:space="0" w:color="auto"/>
        <w:left w:val="none" w:sz="0" w:space="0" w:color="auto"/>
        <w:bottom w:val="none" w:sz="0" w:space="0" w:color="auto"/>
        <w:right w:val="none" w:sz="0" w:space="0" w:color="auto"/>
      </w:divBdr>
    </w:div>
    <w:div w:id="827983325">
      <w:bodyDiv w:val="1"/>
      <w:marLeft w:val="0"/>
      <w:marRight w:val="0"/>
      <w:marTop w:val="0"/>
      <w:marBottom w:val="0"/>
      <w:divBdr>
        <w:top w:val="none" w:sz="0" w:space="0" w:color="auto"/>
        <w:left w:val="none" w:sz="0" w:space="0" w:color="auto"/>
        <w:bottom w:val="none" w:sz="0" w:space="0" w:color="auto"/>
        <w:right w:val="none" w:sz="0" w:space="0" w:color="auto"/>
      </w:divBdr>
    </w:div>
    <w:div w:id="1154684235">
      <w:bodyDiv w:val="1"/>
      <w:marLeft w:val="0"/>
      <w:marRight w:val="0"/>
      <w:marTop w:val="0"/>
      <w:marBottom w:val="0"/>
      <w:divBdr>
        <w:top w:val="none" w:sz="0" w:space="0" w:color="auto"/>
        <w:left w:val="none" w:sz="0" w:space="0" w:color="auto"/>
        <w:bottom w:val="none" w:sz="0" w:space="0" w:color="auto"/>
        <w:right w:val="none" w:sz="0" w:space="0" w:color="auto"/>
      </w:divBdr>
    </w:div>
    <w:div w:id="1370883211">
      <w:bodyDiv w:val="1"/>
      <w:marLeft w:val="0"/>
      <w:marRight w:val="0"/>
      <w:marTop w:val="0"/>
      <w:marBottom w:val="0"/>
      <w:divBdr>
        <w:top w:val="none" w:sz="0" w:space="0" w:color="auto"/>
        <w:left w:val="none" w:sz="0" w:space="0" w:color="auto"/>
        <w:bottom w:val="none" w:sz="0" w:space="0" w:color="auto"/>
        <w:right w:val="none" w:sz="0" w:space="0" w:color="auto"/>
      </w:divBdr>
    </w:div>
    <w:div w:id="1500266007">
      <w:bodyDiv w:val="1"/>
      <w:marLeft w:val="0"/>
      <w:marRight w:val="0"/>
      <w:marTop w:val="0"/>
      <w:marBottom w:val="0"/>
      <w:divBdr>
        <w:top w:val="none" w:sz="0" w:space="0" w:color="auto"/>
        <w:left w:val="none" w:sz="0" w:space="0" w:color="auto"/>
        <w:bottom w:val="none" w:sz="0" w:space="0" w:color="auto"/>
        <w:right w:val="none" w:sz="0" w:space="0" w:color="auto"/>
      </w:divBdr>
    </w:div>
    <w:div w:id="1726181203">
      <w:bodyDiv w:val="1"/>
      <w:marLeft w:val="0"/>
      <w:marRight w:val="0"/>
      <w:marTop w:val="0"/>
      <w:marBottom w:val="0"/>
      <w:divBdr>
        <w:top w:val="none" w:sz="0" w:space="0" w:color="auto"/>
        <w:left w:val="none" w:sz="0" w:space="0" w:color="auto"/>
        <w:bottom w:val="none" w:sz="0" w:space="0" w:color="auto"/>
        <w:right w:val="none" w:sz="0" w:space="0" w:color="auto"/>
      </w:divBdr>
    </w:div>
    <w:div w:id="2018263461">
      <w:bodyDiv w:val="1"/>
      <w:marLeft w:val="0"/>
      <w:marRight w:val="0"/>
      <w:marTop w:val="0"/>
      <w:marBottom w:val="0"/>
      <w:divBdr>
        <w:top w:val="none" w:sz="0" w:space="0" w:color="auto"/>
        <w:left w:val="none" w:sz="0" w:space="0" w:color="auto"/>
        <w:bottom w:val="none" w:sz="0" w:space="0" w:color="auto"/>
        <w:right w:val="none" w:sz="0" w:space="0" w:color="auto"/>
      </w:divBdr>
    </w:div>
    <w:div w:id="2139568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eerandfoodattraction.it/" TargetMode="External"/><Relationship Id="rId13" Type="http://schemas.openxmlformats.org/officeDocument/2006/relationships/hyperlink" Target="mailto:martina@mindthepop.i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edia@iegexpo.it"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btechexpo.com/" TargetMode="External"/><Relationship Id="rId5" Type="http://schemas.openxmlformats.org/officeDocument/2006/relationships/webSettings" Target="webSettings.xml"/><Relationship Id="rId15" Type="http://schemas.openxmlformats.org/officeDocument/2006/relationships/hyperlink" Target="mailto:stefano@mindthepop.it" TargetMode="External"/><Relationship Id="rId10" Type="http://schemas.openxmlformats.org/officeDocument/2006/relationships/hyperlink" Target="https://www.beerandfoodattraction.i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ms.iegexpo.it/beerandfoodattraction/beerandfoodattraction-it/mixology-circus/i-locali-del-mixology-circus" TargetMode="External"/><Relationship Id="rId14" Type="http://schemas.openxmlformats.org/officeDocument/2006/relationships/hyperlink" Target="mailto:fabrizio@mindthepop.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84ADA-A557-4A9A-8A33-CCDDF45F3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1368</Words>
  <Characters>7798</Characters>
  <Application>Microsoft Office Word</Application>
  <DocSecurity>0</DocSecurity>
  <Lines>64</Lines>
  <Paragraphs>18</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9148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Stefano Chiossi</dc:creator>
  <cp:keywords/>
  <dc:description/>
  <cp:lastModifiedBy>Nicoletta Evangelisti</cp:lastModifiedBy>
  <cp:revision>6</cp:revision>
  <cp:lastPrinted>2025-02-10T09:40:00Z</cp:lastPrinted>
  <dcterms:created xsi:type="dcterms:W3CDTF">2025-02-12T16:50:00Z</dcterms:created>
  <dcterms:modified xsi:type="dcterms:W3CDTF">2025-02-15T11:54:00Z</dcterms:modified>
</cp:coreProperties>
</file>